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44"/>
          <w:szCs w:val="44"/>
          <w:lang w:val="en-US" w:eastAsia="zh-CN"/>
        </w:rPr>
      </w:pPr>
    </w:p>
    <w:p>
      <w:pPr>
        <w:jc w:val="center"/>
        <w:rPr>
          <w:rFonts w:hint="eastAsia" w:ascii="宋体" w:hAnsi="宋体"/>
          <w:sz w:val="44"/>
          <w:szCs w:val="44"/>
          <w:lang w:val="en-US" w:eastAsia="zh-CN"/>
        </w:rPr>
      </w:pPr>
    </w:p>
    <w:p>
      <w:pPr>
        <w:jc w:val="center"/>
        <w:rPr>
          <w:rFonts w:hint="default" w:ascii="宋体" w:hAnsi="宋体" w:eastAsia="宋体"/>
          <w:lang w:val="en-US" w:eastAsia="zh-CN"/>
        </w:rPr>
      </w:pPr>
      <w:r>
        <w:rPr>
          <w:rFonts w:hint="eastAsia" w:ascii="宋体" w:hAnsi="宋体"/>
          <w:sz w:val="44"/>
          <w:szCs w:val="44"/>
          <w:lang w:val="en-US" w:eastAsia="zh-CN"/>
        </w:rPr>
        <w:t xml:space="preserve">焦作市中站区城市管理执法服装采购项目 </w:t>
      </w:r>
    </w:p>
    <w:p>
      <w:pPr>
        <w:jc w:val="center"/>
        <w:rPr>
          <w:rFonts w:hint="eastAsia" w:ascii="宋体" w:hAnsi="宋体"/>
          <w:lang w:val="en-US" w:eastAsia="zh-CN"/>
        </w:rPr>
      </w:pPr>
    </w:p>
    <w:p>
      <w:pPr>
        <w:jc w:val="center"/>
        <w:rPr>
          <w:rFonts w:hint="eastAsia" w:ascii="宋体" w:hAnsi="宋体"/>
          <w:lang w:val="en-US" w:eastAsia="zh-CN"/>
        </w:rPr>
      </w:pPr>
    </w:p>
    <w:p>
      <w:pPr>
        <w:pStyle w:val="8"/>
        <w:rPr>
          <w:rFonts w:hint="eastAsia"/>
          <w:lang w:val="en-US" w:eastAsia="zh-CN"/>
        </w:rPr>
      </w:pPr>
    </w:p>
    <w:p>
      <w:pPr>
        <w:widowControl w:val="0"/>
        <w:autoSpaceDE w:val="0"/>
        <w:autoSpaceDN w:val="0"/>
        <w:spacing w:before="0" w:after="0" w:line="720" w:lineRule="exact"/>
        <w:ind w:left="0" w:right="0"/>
        <w:jc w:val="center"/>
        <w:rPr>
          <w:rFonts w:ascii="宋体" w:hAnsi="宋体" w:cs="宋体"/>
          <w:color w:val="000000"/>
          <w:spacing w:val="0"/>
          <w:sz w:val="72"/>
        </w:rPr>
      </w:pPr>
      <w:r>
        <w:rPr>
          <w:rFonts w:ascii="宋体" w:hAnsi="宋体" w:cs="宋体"/>
          <w:color w:val="000000"/>
          <w:spacing w:val="0"/>
          <w:sz w:val="72"/>
        </w:rPr>
        <w:t>竞争性谈判文件</w:t>
      </w:r>
    </w:p>
    <w:p>
      <w:pPr>
        <w:jc w:val="both"/>
        <w:rPr>
          <w:rFonts w:hint="eastAsia" w:ascii="宋体" w:hAnsi="宋体"/>
        </w:rPr>
      </w:pPr>
      <w:r>
        <w:rPr>
          <w:rFonts w:hint="eastAsia" w:ascii="宋体" w:hAnsi="宋体"/>
        </w:rPr>
        <w:t xml:space="preserve"> </w:t>
      </w:r>
    </w:p>
    <w:p>
      <w:pPr>
        <w:jc w:val="both"/>
        <w:rPr>
          <w:rFonts w:hint="eastAsia" w:ascii="宋体" w:hAnsi="宋体"/>
        </w:rPr>
      </w:pPr>
    </w:p>
    <w:p>
      <w:pPr>
        <w:jc w:val="center"/>
        <w:rPr>
          <w:rFonts w:hint="eastAsia" w:ascii="宋体" w:hAnsi="宋体"/>
          <w:lang w:val="en-US" w:eastAsia="zh-CN"/>
        </w:rPr>
      </w:pPr>
    </w:p>
    <w:p>
      <w:pPr>
        <w:pStyle w:val="8"/>
        <w:rPr>
          <w:rFonts w:hint="eastAsia"/>
          <w:lang w:val="en-US" w:eastAsia="zh-CN"/>
        </w:rPr>
      </w:pPr>
    </w:p>
    <w:p>
      <w:pPr>
        <w:jc w:val="center"/>
        <w:rPr>
          <w:rFonts w:hint="eastAsia" w:ascii="宋体" w:hAnsi="宋体"/>
          <w:lang w:val="en-US" w:eastAsia="zh-CN"/>
        </w:rPr>
      </w:pPr>
    </w:p>
    <w:p>
      <w:pPr>
        <w:jc w:val="center"/>
        <w:rPr>
          <w:rFonts w:hint="eastAsia" w:ascii="宋体" w:hAnsi="宋体"/>
          <w:lang w:val="en-US" w:eastAsia="zh-CN"/>
        </w:rPr>
      </w:pPr>
    </w:p>
    <w:p>
      <w:pPr>
        <w:jc w:val="center"/>
        <w:rPr>
          <w:rFonts w:hint="eastAsia" w:ascii="宋体" w:hAnsi="宋体"/>
          <w:lang w:val="en-US" w:eastAsia="zh-CN"/>
        </w:rPr>
      </w:pPr>
    </w:p>
    <w:p>
      <w:pPr>
        <w:jc w:val="center"/>
        <w:rPr>
          <w:rFonts w:hint="eastAsia" w:ascii="宋体" w:hAnsi="宋体"/>
          <w:lang w:val="en-US" w:eastAsia="zh-CN"/>
        </w:rPr>
      </w:pPr>
    </w:p>
    <w:p>
      <w:pPr>
        <w:pStyle w:val="8"/>
        <w:rPr>
          <w:rFonts w:hint="eastAsia"/>
          <w:lang w:val="en-US" w:eastAsia="zh-CN"/>
        </w:rPr>
      </w:pPr>
    </w:p>
    <w:p>
      <w:pPr>
        <w:jc w:val="center"/>
        <w:rPr>
          <w:rFonts w:hint="eastAsia" w:ascii="宋体" w:hAnsi="宋体"/>
          <w:lang w:val="en-US" w:eastAsia="zh-CN"/>
        </w:rPr>
      </w:pPr>
    </w:p>
    <w:p>
      <w:pPr>
        <w:spacing w:line="360" w:lineRule="auto"/>
        <w:ind w:firstLine="1960" w:firstLineChars="700"/>
        <w:jc w:val="left"/>
        <w:rPr>
          <w:rFonts w:hint="eastAsia" w:ascii="宋体" w:hAnsi="宋体"/>
          <w:lang w:val="en-US" w:eastAsia="zh-CN"/>
        </w:rPr>
      </w:pPr>
      <w:r>
        <w:rPr>
          <w:rFonts w:hint="default" w:ascii="宋体" w:hAnsi="宋体"/>
          <w:lang w:val="en-US" w:eastAsia="zh-CN"/>
        </w:rPr>
        <w:t>采   购   人：</w:t>
      </w:r>
      <w:r>
        <w:rPr>
          <w:rFonts w:hint="eastAsia" w:ascii="宋体" w:hAnsi="宋体"/>
          <w:lang w:val="en-US" w:eastAsia="zh-CN"/>
        </w:rPr>
        <w:t>焦作市中站区城市管理局</w:t>
      </w:r>
    </w:p>
    <w:p>
      <w:pPr>
        <w:pStyle w:val="2"/>
        <w:rPr>
          <w:rFonts w:hint="default"/>
          <w:lang w:val="en-US" w:eastAsia="zh-CN"/>
        </w:rPr>
      </w:pPr>
      <w:r>
        <w:rPr>
          <w:rFonts w:hint="eastAsia"/>
          <w:lang w:val="en-US" w:eastAsia="zh-CN"/>
        </w:rPr>
        <w:t xml:space="preserve">            </w:t>
      </w:r>
      <w:r>
        <w:rPr>
          <w:rFonts w:hint="eastAsia" w:ascii="宋体" w:hAnsi="宋体" w:eastAsia="宋体" w:cs="Times New Roman"/>
          <w:kern w:val="2"/>
          <w:sz w:val="28"/>
          <w:lang w:val="en-US" w:eastAsia="zh-CN" w:bidi="ar-SA"/>
        </w:rPr>
        <w:t xml:space="preserve"> 采购代理机构：河南巨跃工程项目管理有限公司</w:t>
      </w:r>
    </w:p>
    <w:p>
      <w:pPr>
        <w:spacing w:line="360" w:lineRule="auto"/>
        <w:ind w:firstLine="1960" w:firstLineChars="700"/>
        <w:jc w:val="left"/>
        <w:rPr>
          <w:rFonts w:hint="default" w:ascii="宋体" w:hAnsi="宋体"/>
          <w:lang w:val="en-US" w:eastAsia="zh-CN"/>
        </w:rPr>
      </w:pPr>
      <w:r>
        <w:rPr>
          <w:rFonts w:hint="eastAsia" w:ascii="宋体" w:hAnsi="宋体"/>
          <w:lang w:val="en-US" w:eastAsia="zh-CN"/>
        </w:rPr>
        <w:t>日        期：二〇二四年六月</w:t>
      </w:r>
    </w:p>
    <w:p>
      <w:pPr>
        <w:jc w:val="center"/>
        <w:outlineLvl w:val="0"/>
        <w:rPr>
          <w:rFonts w:hint="eastAsia" w:ascii="黑体" w:hAnsi="黑体" w:eastAsia="黑体"/>
          <w:b/>
          <w:bCs/>
          <w:color w:val="FF0000"/>
          <w:spacing w:val="80"/>
          <w:sz w:val="44"/>
          <w:szCs w:val="44"/>
        </w:rPr>
      </w:pPr>
    </w:p>
    <w:p>
      <w:pPr>
        <w:jc w:val="center"/>
        <w:outlineLvl w:val="0"/>
        <w:rPr>
          <w:rFonts w:hint="eastAsia" w:ascii="黑体" w:hAnsi="黑体" w:eastAsia="黑体"/>
          <w:b/>
          <w:bCs/>
          <w:color w:val="FF0000"/>
          <w:spacing w:val="80"/>
          <w:sz w:val="44"/>
          <w:szCs w:val="44"/>
        </w:rPr>
      </w:pPr>
    </w:p>
    <w:p>
      <w:pPr>
        <w:pStyle w:val="2"/>
        <w:rPr>
          <w:rFonts w:hint="eastAsia"/>
        </w:rPr>
      </w:pPr>
    </w:p>
    <w:p>
      <w:pPr>
        <w:jc w:val="center"/>
        <w:outlineLvl w:val="0"/>
        <w:rPr>
          <w:rFonts w:hint="eastAsia" w:ascii="黑体" w:hAnsi="黑体" w:eastAsia="黑体"/>
          <w:b/>
          <w:bCs/>
          <w:color w:val="FF0000"/>
          <w:spacing w:val="80"/>
          <w:sz w:val="44"/>
          <w:szCs w:val="44"/>
        </w:rPr>
      </w:pPr>
    </w:p>
    <w:p>
      <w:pPr>
        <w:jc w:val="center"/>
        <w:outlineLvl w:val="0"/>
        <w:rPr>
          <w:rFonts w:hint="eastAsia" w:ascii="黑体" w:hAnsi="黑体" w:eastAsia="黑体"/>
          <w:b/>
          <w:bCs/>
          <w:color w:val="FF0000"/>
          <w:spacing w:val="80"/>
          <w:sz w:val="44"/>
          <w:szCs w:val="44"/>
        </w:rPr>
      </w:pPr>
    </w:p>
    <w:p>
      <w:pPr>
        <w:pStyle w:val="9"/>
        <w:spacing w:before="0" w:after="0" w:line="312" w:lineRule="auto"/>
        <w:jc w:val="center"/>
        <w:rPr>
          <w:rFonts w:hint="eastAsia" w:ascii="宋体" w:hAnsi="宋体" w:cs="宋体"/>
          <w:color w:val="auto"/>
          <w:kern w:val="0"/>
          <w:sz w:val="28"/>
          <w:szCs w:val="28"/>
          <w:lang w:val="en-US" w:eastAsia="zh-CN"/>
        </w:rPr>
      </w:pPr>
      <w:bookmarkStart w:id="0" w:name="_Toc18881"/>
      <w:bookmarkStart w:id="1" w:name="_Toc25458"/>
      <w:bookmarkStart w:id="2" w:name="_Toc18159"/>
      <w:bookmarkStart w:id="3" w:name="_Toc317775175"/>
      <w:bookmarkStart w:id="4" w:name="_Toc7625"/>
      <w:bookmarkStart w:id="5" w:name="_Toc313893526"/>
      <w:bookmarkStart w:id="6" w:name="_Toc26820"/>
      <w:bookmarkStart w:id="7" w:name="_Toc3463"/>
      <w:bookmarkStart w:id="8" w:name="_Toc12808"/>
      <w:r>
        <w:rPr>
          <w:rFonts w:hint="eastAsia" w:ascii="宋体" w:hAnsi="宋体" w:cs="宋体"/>
          <w:color w:val="auto"/>
          <w:kern w:val="0"/>
          <w:sz w:val="28"/>
          <w:szCs w:val="28"/>
          <w:lang w:val="en-US" w:eastAsia="zh-CN"/>
        </w:rPr>
        <w:t>焦作市中站区城市管理执法服装采购项目</w:t>
      </w:r>
    </w:p>
    <w:p>
      <w:pPr>
        <w:pStyle w:val="9"/>
        <w:spacing w:before="0" w:after="0" w:line="312" w:lineRule="auto"/>
        <w:rPr>
          <w:rFonts w:ascii="宋体" w:hAnsi="宋体" w:cs="宋体"/>
          <w:sz w:val="24"/>
          <w:szCs w:val="24"/>
        </w:rPr>
      </w:pPr>
      <w:r>
        <w:rPr>
          <w:rFonts w:hint="eastAsia" w:ascii="宋体" w:hAnsi="宋体" w:cs="宋体"/>
          <w:sz w:val="24"/>
          <w:szCs w:val="24"/>
        </w:rPr>
        <w:t>一、谈判采购内容</w:t>
      </w:r>
      <w:bookmarkEnd w:id="0"/>
      <w:bookmarkEnd w:id="1"/>
      <w:bookmarkEnd w:id="2"/>
      <w:bookmarkEnd w:id="3"/>
      <w:bookmarkEnd w:id="4"/>
      <w:bookmarkEnd w:id="5"/>
      <w:bookmarkEnd w:id="6"/>
      <w:bookmarkEnd w:id="7"/>
      <w:bookmarkEnd w:id="8"/>
    </w:p>
    <w:tbl>
      <w:tblPr>
        <w:tblStyle w:val="5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505"/>
        <w:gridCol w:w="142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50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pPr>
              <w:jc w:val="center"/>
              <w:rPr>
                <w:rFonts w:ascii="宋体" w:hAnsi="宋体" w:cs="宋体"/>
                <w:b/>
                <w:bCs/>
                <w:kern w:val="0"/>
                <w:sz w:val="24"/>
                <w:szCs w:val="24"/>
              </w:rPr>
            </w:pPr>
            <w:r>
              <w:rPr>
                <w:rFonts w:hint="eastAsia" w:ascii="宋体" w:hAnsi="宋体" w:cs="宋体"/>
                <w:b/>
                <w:bCs/>
                <w:kern w:val="0"/>
                <w:sz w:val="24"/>
                <w:szCs w:val="24"/>
              </w:rPr>
              <w:t>（元）</w:t>
            </w:r>
          </w:p>
        </w:tc>
        <w:tc>
          <w:tcPr>
            <w:tcW w:w="1428"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2233"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bCs/>
                <w:kern w:val="0"/>
                <w:sz w:val="24"/>
                <w:szCs w:val="24"/>
                <w:lang w:val="en-US" w:eastAsia="zh-CN"/>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FF0000"/>
                <w:kern w:val="0"/>
                <w:sz w:val="24"/>
                <w:szCs w:val="24"/>
              </w:rPr>
            </w:pPr>
            <w:bookmarkStart w:id="9" w:name="_Hlk344477914"/>
            <w:r>
              <w:rPr>
                <w:rFonts w:hint="eastAsia" w:ascii="宋体" w:hAnsi="宋体" w:cs="宋体"/>
                <w:b/>
                <w:bCs/>
                <w:kern w:val="0"/>
                <w:sz w:val="24"/>
                <w:szCs w:val="24"/>
                <w:lang w:val="en-US" w:eastAsia="zh-CN"/>
              </w:rPr>
              <w:t>焦作市中站区城市管理执法服装采购项目</w:t>
            </w:r>
          </w:p>
        </w:tc>
        <w:tc>
          <w:tcPr>
            <w:tcW w:w="1505"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235000.00</w:t>
            </w:r>
          </w:p>
        </w:tc>
        <w:tc>
          <w:tcPr>
            <w:tcW w:w="142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rPr>
            </w:pPr>
            <w:r>
              <w:rPr>
                <w:rFonts w:hint="eastAsia" w:ascii="宋体" w:hAnsi="宋体" w:cs="宋体"/>
                <w:color w:val="auto"/>
                <w:sz w:val="24"/>
                <w:szCs w:val="24"/>
              </w:rPr>
              <w:t>财政资金</w:t>
            </w:r>
          </w:p>
        </w:tc>
        <w:tc>
          <w:tcPr>
            <w:tcW w:w="2233" w:type="dxa"/>
            <w:tcBorders>
              <w:top w:val="single" w:color="auto" w:sz="4" w:space="0"/>
              <w:left w:val="single" w:color="auto" w:sz="4" w:space="0"/>
              <w:right w:val="single" w:color="auto" w:sz="4" w:space="0"/>
            </w:tcBorders>
            <w:vAlign w:val="center"/>
          </w:tcPr>
          <w:p>
            <w:pPr>
              <w:spacing w:line="360" w:lineRule="auto"/>
              <w:rPr>
                <w:rFonts w:ascii="宋体" w:hAnsi="宋体" w:cs="宋体"/>
                <w:b/>
                <w:sz w:val="24"/>
                <w:szCs w:val="24"/>
              </w:rPr>
            </w:pPr>
          </w:p>
        </w:tc>
      </w:tr>
      <w:bookmarkEnd w:id="9"/>
    </w:tbl>
    <w:p>
      <w:pPr>
        <w:pStyle w:val="9"/>
        <w:spacing w:before="0" w:after="0" w:line="312" w:lineRule="auto"/>
        <w:rPr>
          <w:rFonts w:ascii="宋体" w:hAnsi="宋体" w:cs="宋体"/>
          <w:sz w:val="24"/>
          <w:szCs w:val="24"/>
        </w:rPr>
      </w:pPr>
      <w:bookmarkStart w:id="10" w:name="_Toc6462"/>
      <w:bookmarkStart w:id="11" w:name="_Toc25190"/>
      <w:bookmarkStart w:id="12" w:name="_Toc22399"/>
      <w:bookmarkStart w:id="13" w:name="_Toc15727"/>
      <w:bookmarkStart w:id="14" w:name="_Toc1790"/>
      <w:bookmarkStart w:id="15" w:name="_Toc317775178"/>
      <w:bookmarkStart w:id="16" w:name="_Toc19437"/>
      <w:bookmarkStart w:id="17" w:name="_Toc373860293"/>
      <w:bookmarkStart w:id="18" w:name="_Toc15576"/>
      <w:r>
        <w:rPr>
          <w:rFonts w:hint="eastAsia" w:ascii="宋体" w:hAnsi="宋体" w:cs="宋体"/>
          <w:sz w:val="24"/>
          <w:szCs w:val="24"/>
        </w:rPr>
        <w:t>二、谈判</w:t>
      </w:r>
      <w:bookmarkEnd w:id="10"/>
      <w:bookmarkEnd w:id="11"/>
      <w:bookmarkEnd w:id="12"/>
      <w:bookmarkEnd w:id="13"/>
      <w:bookmarkEnd w:id="14"/>
      <w:bookmarkEnd w:id="15"/>
      <w:bookmarkEnd w:id="16"/>
      <w:bookmarkEnd w:id="17"/>
      <w:bookmarkEnd w:id="18"/>
      <w:r>
        <w:rPr>
          <w:rFonts w:hint="eastAsia" w:ascii="宋体" w:hAnsi="宋体" w:cs="宋体"/>
          <w:sz w:val="24"/>
          <w:szCs w:val="24"/>
        </w:rPr>
        <w:t>资格条件</w:t>
      </w:r>
    </w:p>
    <w:p>
      <w:pPr>
        <w:spacing w:line="360" w:lineRule="auto"/>
        <w:ind w:firstLine="482" w:firstLineChars="200"/>
        <w:jc w:val="both"/>
        <w:rPr>
          <w:rFonts w:ascii="宋体" w:hAnsi="宋体" w:cs="宋体"/>
          <w:b/>
          <w:bCs/>
          <w:sz w:val="24"/>
          <w:szCs w:val="24"/>
        </w:rPr>
      </w:pPr>
      <w:r>
        <w:rPr>
          <w:rFonts w:hint="eastAsia" w:ascii="宋体" w:hAnsi="宋体" w:cs="宋体"/>
          <w:b/>
          <w:bCs/>
          <w:sz w:val="24"/>
          <w:szCs w:val="24"/>
        </w:rPr>
        <w:t>（一）一般资格条件</w:t>
      </w:r>
    </w:p>
    <w:p>
      <w:pPr>
        <w:spacing w:before="112" w:line="401" w:lineRule="exact"/>
        <w:ind w:left="498"/>
        <w:rPr>
          <w:rFonts w:ascii="宋体" w:hAnsi="宋体" w:eastAsia="宋体" w:cs="宋体"/>
          <w:sz w:val="24"/>
          <w:szCs w:val="24"/>
        </w:rPr>
      </w:pPr>
      <w:r>
        <w:rPr>
          <w:rFonts w:ascii="宋体" w:hAnsi="宋体" w:eastAsia="宋体" w:cs="宋体"/>
          <w:spacing w:val="1"/>
          <w:position w:val="11"/>
          <w:sz w:val="24"/>
          <w:szCs w:val="24"/>
        </w:rPr>
        <w:t>1.具有独立承担民事责任的能力（提供法人或者其他组织的营业执照等证明文件</w:t>
      </w:r>
      <w:r>
        <w:rPr>
          <w:rFonts w:ascii="宋体" w:hAnsi="宋体" w:eastAsia="宋体" w:cs="宋体"/>
          <w:position w:val="11"/>
          <w:sz w:val="24"/>
          <w:szCs w:val="24"/>
        </w:rPr>
        <w:t>，扫</w:t>
      </w:r>
    </w:p>
    <w:p>
      <w:pPr>
        <w:spacing w:line="219" w:lineRule="auto"/>
        <w:ind w:left="2"/>
        <w:rPr>
          <w:rFonts w:ascii="宋体" w:hAnsi="宋体" w:eastAsia="宋体" w:cs="宋体"/>
          <w:sz w:val="24"/>
          <w:szCs w:val="24"/>
        </w:rPr>
      </w:pPr>
      <w:r>
        <w:rPr>
          <w:rFonts w:ascii="宋体" w:hAnsi="宋体" w:eastAsia="宋体" w:cs="宋体"/>
          <w:spacing w:val="-2"/>
          <w:sz w:val="24"/>
          <w:szCs w:val="24"/>
        </w:rPr>
        <w:t>描件加盖公章</w:t>
      </w:r>
      <w:r>
        <w:rPr>
          <w:rFonts w:ascii="宋体" w:hAnsi="宋体" w:eastAsia="宋体" w:cs="宋体"/>
          <w:sz w:val="24"/>
          <w:szCs w:val="24"/>
        </w:rPr>
        <w:t>）；</w:t>
      </w:r>
    </w:p>
    <w:p>
      <w:pPr>
        <w:spacing w:before="116" w:line="398" w:lineRule="exact"/>
        <w:ind w:left="483"/>
        <w:rPr>
          <w:rFonts w:ascii="宋体" w:hAnsi="宋体" w:eastAsia="宋体" w:cs="宋体"/>
          <w:sz w:val="24"/>
          <w:szCs w:val="24"/>
        </w:rPr>
      </w:pPr>
      <w:r>
        <w:rPr>
          <w:rFonts w:ascii="宋体" w:hAnsi="宋体" w:eastAsia="宋体" w:cs="宋体"/>
          <w:spacing w:val="-1"/>
          <w:position w:val="11"/>
          <w:sz w:val="24"/>
          <w:szCs w:val="24"/>
        </w:rPr>
        <w:t>2.具有良好的商业信誉和健全的财务会计制度；</w:t>
      </w:r>
    </w:p>
    <w:p>
      <w:pPr>
        <w:spacing w:before="1" w:line="220" w:lineRule="auto"/>
        <w:ind w:left="485"/>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pPr>
        <w:spacing w:before="115" w:line="219" w:lineRule="auto"/>
        <w:ind w:left="480"/>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pPr>
        <w:spacing w:before="115" w:line="263" w:lineRule="auto"/>
        <w:ind w:left="23" w:firstLine="462"/>
        <w:rPr>
          <w:rFonts w:ascii="宋体" w:hAnsi="宋体" w:eastAsia="宋体" w:cs="宋体"/>
          <w:sz w:val="24"/>
          <w:szCs w:val="24"/>
        </w:rPr>
      </w:pPr>
      <w:r>
        <w:rPr>
          <w:rFonts w:ascii="宋体" w:hAnsi="宋体" w:eastAsia="宋体" w:cs="宋体"/>
          <w:spacing w:val="-4"/>
          <w:sz w:val="24"/>
          <w:szCs w:val="24"/>
        </w:rPr>
        <w:t>5.参加政府采购活动前三年内，在经营活动中没有重大违法记录（提供“信用中国</w:t>
      </w:r>
      <w:r>
        <w:rPr>
          <w:rFonts w:ascii="宋体" w:hAnsi="宋体" w:eastAsia="宋体" w:cs="宋体"/>
          <w:spacing w:val="-87"/>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
          <w:sz w:val="24"/>
          <w:szCs w:val="24"/>
        </w:rPr>
        <w:t>中国政府采购网网站截图</w:t>
      </w:r>
      <w:r>
        <w:rPr>
          <w:rFonts w:ascii="宋体" w:hAnsi="宋体" w:eastAsia="宋体" w:cs="宋体"/>
          <w:spacing w:val="2"/>
          <w:sz w:val="24"/>
          <w:szCs w:val="24"/>
        </w:rPr>
        <w:t>）；</w:t>
      </w:r>
    </w:p>
    <w:p>
      <w:pPr>
        <w:spacing w:before="116" w:line="220" w:lineRule="auto"/>
        <w:ind w:left="482"/>
        <w:rPr>
          <w:rFonts w:ascii="宋体" w:hAnsi="宋体" w:eastAsia="宋体" w:cs="宋体"/>
          <w:sz w:val="24"/>
          <w:szCs w:val="24"/>
        </w:rPr>
      </w:pPr>
      <w:r>
        <w:rPr>
          <w:rFonts w:ascii="宋体" w:hAnsi="宋体" w:eastAsia="宋体" w:cs="宋体"/>
          <w:spacing w:val="-1"/>
          <w:sz w:val="24"/>
          <w:szCs w:val="24"/>
        </w:rPr>
        <w:t>6.法律、行政法规规定的其他条件。</w:t>
      </w:r>
    </w:p>
    <w:p>
      <w:pPr>
        <w:spacing w:before="115" w:line="219" w:lineRule="auto"/>
        <w:ind w:left="492"/>
        <w:rPr>
          <w:rFonts w:ascii="宋体" w:hAnsi="宋体" w:eastAsia="宋体" w:cs="宋体"/>
          <w:sz w:val="24"/>
          <w:szCs w:val="24"/>
        </w:rPr>
      </w:pPr>
      <w:r>
        <w:rPr>
          <w:rFonts w:ascii="宋体" w:hAnsi="宋体" w:eastAsia="宋体" w:cs="宋体"/>
          <w:spacing w:val="-4"/>
          <w:sz w:val="24"/>
          <w:szCs w:val="24"/>
        </w:rPr>
        <w:t>（2-6 由供应商自行提供承诺说明，加盖公章）</w:t>
      </w:r>
    </w:p>
    <w:p>
      <w:pPr>
        <w:spacing w:line="312"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特定资格条件</w:t>
      </w:r>
    </w:p>
    <w:p>
      <w:pPr>
        <w:pStyle w:val="9"/>
        <w:spacing w:before="0" w:after="0" w:line="312" w:lineRule="auto"/>
        <w:rPr>
          <w:rFonts w:ascii="宋体" w:hAnsi="宋体" w:cs="宋体"/>
          <w:b w:val="0"/>
          <w:bCs/>
          <w:sz w:val="24"/>
          <w:szCs w:val="24"/>
        </w:rPr>
      </w:pPr>
      <w:r>
        <w:rPr>
          <w:rFonts w:hint="eastAsia" w:ascii="宋体" w:hAnsi="宋体" w:cs="宋体"/>
          <w:bCs/>
          <w:sz w:val="24"/>
          <w:szCs w:val="24"/>
        </w:rPr>
        <w:t>三、采购服务内容</w:t>
      </w:r>
    </w:p>
    <w:p>
      <w:p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eastAsia="宋体" w:cs="宋体"/>
          <w:sz w:val="24"/>
          <w:szCs w:val="24"/>
          <w:lang w:val="en-US" w:eastAsia="zh-CN"/>
        </w:rPr>
        <w:t>本</w:t>
      </w: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焦作市中站区城市管理执法服装采购项目</w:t>
      </w:r>
      <w:r>
        <w:rPr>
          <w:rFonts w:hint="eastAsia" w:ascii="宋体" w:hAnsi="宋体" w:eastAsia="宋体" w:cs="宋体"/>
          <w:sz w:val="24"/>
          <w:szCs w:val="24"/>
          <w:lang w:val="en-US" w:eastAsia="zh-CN"/>
        </w:rPr>
        <w:t>，</w:t>
      </w:r>
      <w:r>
        <w:rPr>
          <w:rFonts w:hint="eastAsia" w:ascii="宋体" w:hAnsi="宋体" w:cs="宋体"/>
          <w:color w:val="auto"/>
          <w:kern w:val="0"/>
          <w:sz w:val="24"/>
          <w:szCs w:val="24"/>
          <w:lang w:val="en-US" w:eastAsia="zh-CN"/>
        </w:rPr>
        <w:t>主要包括城管春秋常服、城管春秋执勤夹克、城管冬执勤夹克、城管春秋常服配内衬、城管夏装制服等。谈判采购内容详见清单。</w:t>
      </w:r>
      <w:bookmarkStart w:id="37" w:name="_GoBack"/>
      <w:bookmarkEnd w:id="37"/>
    </w:p>
    <w:p>
      <w:pPr>
        <w:snapToGrid w:val="0"/>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供货期</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w:t>
      </w:r>
      <w:r>
        <w:rPr>
          <w:rFonts w:hint="eastAsia" w:ascii="宋体" w:hAnsi="宋体" w:cs="宋体"/>
          <w:color w:val="auto"/>
          <w:sz w:val="24"/>
          <w:szCs w:val="24"/>
          <w:u w:val="single"/>
          <w:lang w:val="en-US" w:eastAsia="zh-CN"/>
        </w:rPr>
        <w:t xml:space="preserve"> 15 </w:t>
      </w:r>
      <w:r>
        <w:rPr>
          <w:rFonts w:hint="eastAsia" w:ascii="宋体" w:hAnsi="宋体" w:cs="宋体"/>
          <w:color w:val="auto"/>
          <w:sz w:val="24"/>
          <w:szCs w:val="24"/>
          <w:u w:val="none"/>
          <w:lang w:val="en-US" w:eastAsia="zh-CN"/>
        </w:rPr>
        <w:t>日历</w:t>
      </w:r>
      <w:r>
        <w:rPr>
          <w:rFonts w:hint="eastAsia" w:ascii="宋体" w:hAnsi="宋体" w:eastAsia="宋体" w:cs="宋体"/>
          <w:color w:val="auto"/>
          <w:sz w:val="24"/>
          <w:szCs w:val="24"/>
          <w:lang w:val="en-US" w:eastAsia="zh-CN"/>
        </w:rPr>
        <w:t>天。</w:t>
      </w:r>
    </w:p>
    <w:p>
      <w:pPr>
        <w:numPr>
          <w:ilvl w:val="0"/>
          <w:numId w:val="13"/>
        </w:numPr>
        <w:snapToGrid w:val="0"/>
        <w:spacing w:line="360" w:lineRule="auto"/>
        <w:rPr>
          <w:rFonts w:hint="eastAsia" w:ascii="宋体" w:hAnsi="宋体" w:cs="宋体"/>
          <w:b/>
          <w:bCs/>
          <w:sz w:val="24"/>
          <w:szCs w:val="24"/>
        </w:rPr>
      </w:pPr>
      <w:r>
        <w:rPr>
          <w:rFonts w:hint="eastAsia" w:ascii="宋体" w:hAnsi="宋体" w:cs="宋体"/>
          <w:b/>
          <w:bCs/>
          <w:sz w:val="24"/>
          <w:szCs w:val="24"/>
        </w:rPr>
        <w:t>付款方式</w:t>
      </w:r>
    </w:p>
    <w:p>
      <w:pPr>
        <w:numPr>
          <w:ilvl w:val="0"/>
          <w:numId w:val="0"/>
        </w:numPr>
        <w:snapToGrid w:val="0"/>
        <w:spacing w:line="360" w:lineRule="auto"/>
        <w:ind w:firstLine="480" w:firstLineChars="200"/>
        <w:rPr>
          <w:rFonts w:hint="eastAsia" w:ascii="宋体" w:hAnsi="宋体" w:cs="宋体"/>
          <w:b w:val="0"/>
          <w:bCs/>
          <w:color w:val="auto"/>
          <w:sz w:val="24"/>
          <w:szCs w:val="24"/>
        </w:rPr>
      </w:pPr>
      <w:bookmarkStart w:id="19" w:name="_Toc11828"/>
      <w:bookmarkStart w:id="20" w:name="_Toc5085"/>
      <w:bookmarkStart w:id="21" w:name="_Toc20778"/>
      <w:bookmarkStart w:id="22" w:name="_Toc27955"/>
      <w:bookmarkStart w:id="23" w:name="_Toc9654"/>
      <w:bookmarkStart w:id="24" w:name="_Toc3475"/>
      <w:bookmarkStart w:id="25" w:name="_Toc25886"/>
      <w:bookmarkStart w:id="26" w:name="_Toc9027"/>
      <w:bookmarkStart w:id="27" w:name="_Toc31315"/>
      <w:bookmarkStart w:id="28" w:name="_Toc19730"/>
      <w:bookmarkStart w:id="29" w:name="_Toc15478"/>
      <w:bookmarkStart w:id="30" w:name="_Toc13969"/>
      <w:bookmarkStart w:id="31" w:name="_Toc25516"/>
      <w:bookmarkStart w:id="32" w:name="_Toc14778"/>
      <w:r>
        <w:rPr>
          <w:rFonts w:hint="eastAsia" w:ascii="宋体" w:hAnsi="宋体" w:cs="宋体"/>
          <w:b w:val="0"/>
          <w:bCs/>
          <w:color w:val="auto"/>
          <w:sz w:val="24"/>
          <w:szCs w:val="24"/>
          <w:lang w:eastAsia="zh-CN"/>
        </w:rPr>
        <w:t>中标人与采购人协商</w:t>
      </w:r>
    </w:p>
    <w:p>
      <w:pPr>
        <w:pStyle w:val="9"/>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pStyle w:val="53"/>
        <w:widowControl/>
        <w:shd w:val="clear" w:color="060000" w:fill="FFFFFF"/>
        <w:spacing w:beforeAutospacing="0" w:afterAutospacing="0" w:line="420" w:lineRule="exact"/>
        <w:ind w:firstLine="480"/>
        <w:rPr>
          <w:rFonts w:hint="eastAsia" w:ascii="宋体" w:hAnsi="宋体" w:cs="宋体"/>
          <w:color w:val="000000"/>
          <w:shd w:val="clear" w:color="040000" w:fill="FFFFFF"/>
          <w:lang w:eastAsia="zh-CN"/>
        </w:rPr>
      </w:pPr>
      <w:bookmarkStart w:id="33" w:name="_Toc28359021"/>
      <w:bookmarkStart w:id="34" w:name="_Toc35393808"/>
      <w:bookmarkStart w:id="35" w:name="_Toc28359098"/>
      <w:bookmarkStart w:id="36" w:name="_Toc35393639"/>
      <w:r>
        <w:rPr>
          <w:rFonts w:hint="eastAsia" w:cs="宋体"/>
          <w:color w:val="000000"/>
          <w:shd w:val="clear" w:color="040000" w:fill="FFFFFF"/>
          <w:lang w:val="en-US" w:eastAsia="zh-CN"/>
        </w:rPr>
        <w:t>1.</w:t>
      </w:r>
      <w:r>
        <w:rPr>
          <w:rFonts w:hint="eastAsia" w:ascii="宋体" w:hAnsi="宋体" w:cs="宋体"/>
          <w:color w:val="000000"/>
          <w:shd w:val="clear" w:color="040000" w:fill="FFFFFF"/>
        </w:rPr>
        <w:t>采购人名称：</w:t>
      </w:r>
      <w:r>
        <w:rPr>
          <w:rFonts w:hint="eastAsia" w:ascii="宋体" w:hAnsi="宋体" w:cs="宋体"/>
          <w:color w:val="000000"/>
          <w:shd w:val="clear" w:color="040000" w:fill="FFFFFF"/>
          <w:lang w:eastAsia="zh-CN"/>
        </w:rPr>
        <w:t>焦作市中站区城市管理局</w:t>
      </w:r>
    </w:p>
    <w:p>
      <w:pPr>
        <w:pStyle w:val="53"/>
        <w:widowControl/>
        <w:shd w:val="clear" w:color="060000" w:fill="FFFFFF"/>
        <w:spacing w:beforeAutospacing="0" w:afterAutospacing="0" w:line="420" w:lineRule="exact"/>
        <w:ind w:firstLine="480"/>
        <w:rPr>
          <w:rFonts w:hint="eastAsia" w:ascii="宋体" w:hAnsi="宋体" w:cs="宋体"/>
          <w:color w:val="000000"/>
          <w:shd w:val="clear" w:color="040000" w:fill="FFFFFF"/>
          <w:lang w:eastAsia="zh-CN"/>
        </w:rPr>
      </w:pPr>
      <w:r>
        <w:rPr>
          <w:rFonts w:hint="eastAsia" w:ascii="宋体" w:hAnsi="宋体" w:cs="宋体"/>
          <w:color w:val="000000"/>
          <w:shd w:val="clear" w:color="040000" w:fill="FFFFFF"/>
        </w:rPr>
        <w:t>联系人：</w:t>
      </w:r>
      <w:r>
        <w:rPr>
          <w:rFonts w:hint="eastAsia" w:cs="宋体"/>
          <w:color w:val="000000"/>
          <w:shd w:val="clear" w:color="040000" w:fill="FFFFFF"/>
          <w:lang w:eastAsia="zh-CN"/>
        </w:rPr>
        <w:t>陈</w:t>
      </w:r>
      <w:r>
        <w:rPr>
          <w:rFonts w:hint="eastAsia" w:ascii="宋体" w:hAnsi="宋体" w:cs="宋体"/>
          <w:color w:val="000000"/>
          <w:shd w:val="clear" w:color="040000" w:fill="FFFFFF"/>
          <w:lang w:eastAsia="zh-CN"/>
        </w:rPr>
        <w:t>先生</w:t>
      </w:r>
    </w:p>
    <w:p>
      <w:pPr>
        <w:pStyle w:val="53"/>
        <w:widowControl/>
        <w:shd w:val="clear" w:color="060000" w:fill="FFFFFF"/>
        <w:spacing w:beforeAutospacing="0" w:afterAutospacing="0" w:line="420" w:lineRule="exact"/>
        <w:ind w:firstLine="480"/>
        <w:rPr>
          <w:rFonts w:hint="default" w:ascii="宋体" w:hAnsi="宋体" w:cs="宋体"/>
          <w:color w:val="000000"/>
          <w:highlight w:val="yellow"/>
          <w:shd w:val="clear" w:color="040000" w:fill="FFFFFF"/>
          <w:lang w:val="en-US" w:eastAsia="zh-CN"/>
        </w:rPr>
      </w:pPr>
      <w:r>
        <w:rPr>
          <w:rFonts w:hint="eastAsia" w:ascii="宋体" w:hAnsi="宋体" w:cs="宋体"/>
          <w:color w:val="000000"/>
          <w:shd w:val="clear" w:color="040000" w:fill="FFFFFF"/>
          <w:lang w:eastAsia="zh-CN"/>
        </w:rPr>
        <w:t>联系电话：</w:t>
      </w:r>
      <w:r>
        <w:rPr>
          <w:rFonts w:hint="eastAsia" w:ascii="宋体" w:hAnsi="宋体" w:cs="宋体"/>
          <w:color w:val="000000"/>
          <w:highlight w:val="none"/>
          <w:shd w:val="clear" w:color="040000" w:fill="FFFFFF"/>
          <w:lang w:val="en-US" w:eastAsia="zh-CN"/>
        </w:rPr>
        <w:t>0391-2956110</w:t>
      </w:r>
    </w:p>
    <w:p>
      <w:pPr>
        <w:numPr>
          <w:ilvl w:val="0"/>
          <w:numId w:val="0"/>
        </w:num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kern w:val="2"/>
          <w:sz w:val="24"/>
          <w:lang w:val="en-US" w:eastAsia="zh-CN" w:bidi="ar-SA"/>
        </w:rPr>
        <w:t>2.</w:t>
      </w:r>
      <w:r>
        <w:rPr>
          <w:rFonts w:hint="eastAsia" w:ascii="宋体" w:hAnsi="宋体" w:cs="宋体"/>
          <w:color w:val="auto"/>
          <w:sz w:val="24"/>
          <w:highlight w:val="none"/>
          <w:lang w:val="en-US" w:eastAsia="zh-CN"/>
        </w:rPr>
        <w:t>采购代理机构：河南巨跃工程项目管理有限公司</w:t>
      </w:r>
    </w:p>
    <w:p>
      <w:pPr>
        <w:numPr>
          <w:ilvl w:val="0"/>
          <w:numId w:val="0"/>
        </w:num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联系人：王先生</w:t>
      </w:r>
    </w:p>
    <w:bookmarkEnd w:id="33"/>
    <w:bookmarkEnd w:id="34"/>
    <w:bookmarkEnd w:id="35"/>
    <w:bookmarkEnd w:id="36"/>
    <w:p>
      <w:pPr>
        <w:numPr>
          <w:ilvl w:val="0"/>
          <w:numId w:val="0"/>
        </w:numPr>
        <w:spacing w:line="440" w:lineRule="exact"/>
        <w:ind w:firstLine="720" w:firstLineChars="3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联系电话：13782613809</w:t>
      </w:r>
    </w:p>
    <w:p>
      <w:pPr>
        <w:pStyle w:val="9"/>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spacing w:line="360" w:lineRule="auto"/>
        <w:ind w:firstLine="480" w:firstLineChars="200"/>
        <w:rPr>
          <w:rFonts w:ascii="宋体" w:hAnsi="宋体" w:cs="宋体"/>
          <w:sz w:val="24"/>
          <w:szCs w:val="24"/>
        </w:rPr>
      </w:pPr>
      <w:r>
        <w:rPr>
          <w:rFonts w:hint="eastAsia" w:ascii="宋体" w:hAnsi="宋体" w:cs="宋体"/>
          <w:sz w:val="24"/>
          <w:szCs w:val="24"/>
        </w:rPr>
        <w:t>1、凡有意参加谈判的供应商，请于公告发布之日起至报名截止时间之前，在焦作市政府采购限额以下服务工程超市网上下载查看本项目需求文件以及变更公告等谈判前公布的所有项目资料，无论供应商下载查看与否，均视为已知晓所有谈判实质性要求内容。</w:t>
      </w:r>
    </w:p>
    <w:p>
      <w:pPr>
        <w:spacing w:line="360"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60" w:lineRule="auto"/>
        <w:ind w:firstLine="480" w:firstLineChars="200"/>
        <w:rPr>
          <w:rFonts w:ascii="宋体" w:hAnsi="宋体" w:cs="宋体"/>
          <w:sz w:val="24"/>
          <w:szCs w:val="24"/>
        </w:rPr>
      </w:pPr>
      <w:r>
        <w:rPr>
          <w:rFonts w:hint="eastAsia" w:ascii="宋体" w:hAnsi="宋体" w:cs="宋体"/>
          <w:sz w:val="24"/>
          <w:szCs w:val="24"/>
        </w:rPr>
        <w:t>3、无论谈判结果如何，供应商参与本项目的所有费用均由自行承担。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60" w:lineRule="auto"/>
        <w:ind w:firstLine="480" w:firstLineChars="200"/>
        <w:rPr>
          <w:rFonts w:ascii="宋体" w:hAnsi="宋体" w:cs="宋体"/>
          <w:sz w:val="24"/>
          <w:szCs w:val="24"/>
        </w:rPr>
      </w:pPr>
      <w:r>
        <w:rPr>
          <w:rFonts w:hint="eastAsia" w:ascii="宋体" w:hAnsi="宋体" w:cs="宋体"/>
          <w:sz w:val="24"/>
          <w:szCs w:val="24"/>
        </w:rPr>
        <w:t>1、本项目由采购人组织现场谈判，由采购人采取线下开标评标的方式采购。供应商须熟知公告要求，带上纸质响应文件资料并在谈判时间前到达现场。</w:t>
      </w:r>
    </w:p>
    <w:p>
      <w:pPr>
        <w:spacing w:line="360"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如供应商得分相同，按照以下方式确定中选供应商：</w:t>
      </w:r>
    </w:p>
    <w:p>
      <w:pPr>
        <w:snapToGrid w:val="0"/>
        <w:spacing w:line="360" w:lineRule="auto"/>
        <w:ind w:firstLine="42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当投标人的总分相等时，投标报价低者排序在前。得分且价格相同的，按技术指标优劣顺序排列。若技术指标无法判断优劣，</w:t>
      </w:r>
      <w:r>
        <w:rPr>
          <w:rFonts w:hint="eastAsia" w:ascii="宋体" w:hAnsi="宋体" w:cs="宋体"/>
          <w:color w:val="auto"/>
          <w:sz w:val="24"/>
          <w:szCs w:val="24"/>
        </w:rPr>
        <w:t>可采取随机抽取的方式确定</w:t>
      </w:r>
      <w:r>
        <w:rPr>
          <w:rFonts w:hint="eastAsia" w:ascii="宋体" w:hAnsi="宋体" w:cs="宋体"/>
          <w:color w:val="auto"/>
          <w:sz w:val="24"/>
          <w:szCs w:val="24"/>
          <w:lang w:val="en-US" w:eastAsia="zh-CN"/>
        </w:rPr>
        <w:t>或废标重新采购</w:t>
      </w:r>
      <w:r>
        <w:rPr>
          <w:rFonts w:hint="eastAsia" w:ascii="宋体" w:hAnsi="宋体" w:cs="宋体"/>
          <w:color w:val="auto"/>
          <w:sz w:val="24"/>
          <w:szCs w:val="24"/>
          <w:lang w:eastAsia="zh-CN"/>
        </w:rPr>
        <w:t>。</w:t>
      </w:r>
    </w:p>
    <w:p>
      <w:pPr>
        <w:snapToGrid w:val="0"/>
        <w:spacing w:line="360" w:lineRule="auto"/>
        <w:ind w:firstLine="420"/>
        <w:rPr>
          <w:rFonts w:ascii="宋体" w:hAnsi="宋体" w:cs="宋体"/>
          <w:sz w:val="24"/>
        </w:rPr>
      </w:pPr>
      <w:r>
        <w:rPr>
          <w:rFonts w:hint="eastAsia" w:ascii="宋体" w:hAnsi="宋体"/>
          <w:b/>
          <w:sz w:val="24"/>
        </w:rPr>
        <w:t>九、无效响应</w:t>
      </w:r>
    </w:p>
    <w:p>
      <w:pPr>
        <w:spacing w:line="360"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60"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60"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60"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60"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60"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60"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60"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60"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60"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pStyle w:val="9"/>
        <w:spacing w:before="0" w:after="0" w:line="312" w:lineRule="auto"/>
        <w:rPr>
          <w:rFonts w:ascii="宋体" w:hAnsi="宋体" w:cs="宋体"/>
          <w:sz w:val="24"/>
          <w:szCs w:val="24"/>
        </w:rPr>
      </w:pPr>
      <w:r>
        <w:rPr>
          <w:rFonts w:hint="eastAsia" w:ascii="宋体" w:hAnsi="宋体" w:cs="宋体"/>
          <w:sz w:val="24"/>
          <w:szCs w:val="24"/>
        </w:rPr>
        <w:t>十、其他</w:t>
      </w:r>
    </w:p>
    <w:p>
      <w:pPr>
        <w:spacing w:line="360"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60"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60"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60" w:lineRule="auto"/>
        <w:ind w:firstLine="480" w:firstLineChars="200"/>
        <w:rPr>
          <w:rFonts w:ascii="宋体" w:hAnsi="宋体" w:cs="宋体"/>
          <w:b/>
          <w:sz w:val="24"/>
          <w:szCs w:val="24"/>
        </w:rPr>
      </w:pPr>
      <w:r>
        <w:rPr>
          <w:rFonts w:hint="eastAsia" w:ascii="宋体" w:hAnsi="宋体" w:cs="宋体"/>
          <w:sz w:val="24"/>
          <w:szCs w:val="24"/>
        </w:rPr>
        <w:t>2、</w:t>
      </w:r>
      <w:r>
        <w:rPr>
          <w:rFonts w:hint="eastAsia" w:ascii="宋体" w:hAnsi="宋体" w:cs="宋体"/>
          <w:b/>
          <w:sz w:val="24"/>
          <w:szCs w:val="24"/>
        </w:rPr>
        <w:t>采购人</w:t>
      </w:r>
      <w:r>
        <w:rPr>
          <w:rFonts w:hint="eastAsia" w:ascii="宋体" w:hAnsi="宋体" w:cs="宋体"/>
          <w:b/>
          <w:sz w:val="24"/>
          <w:szCs w:val="24"/>
          <w:lang w:eastAsia="zh-CN"/>
        </w:rPr>
        <w:t>（</w:t>
      </w:r>
      <w:r>
        <w:rPr>
          <w:rFonts w:hint="eastAsia" w:ascii="宋体" w:hAnsi="宋体" w:cs="宋体"/>
          <w:b/>
          <w:sz w:val="24"/>
          <w:szCs w:val="24"/>
          <w:lang w:val="en-US" w:eastAsia="zh-CN"/>
        </w:rPr>
        <w:t>评审小组）</w:t>
      </w:r>
      <w:r>
        <w:rPr>
          <w:rFonts w:hint="eastAsia" w:ascii="宋体" w:hAnsi="宋体" w:cs="宋体"/>
          <w:b/>
          <w:sz w:val="24"/>
          <w:szCs w:val="24"/>
        </w:rPr>
        <w:t>将以平台的线上资料作为评判依据，供应商纸质响应文件辅助评审。供应商在平台填写的报价与电子文档、纸质文件的报价不一致的，以平台填写的为准。</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3、供应商制作的响应文件电子文档，须按照要求制作，规定签字、盖章的地方必须按其规定签字、盖章，未按要求制作响应文件的进行废标处理。 </w:t>
      </w:r>
    </w:p>
    <w:p>
      <w:pPr>
        <w:spacing w:line="312" w:lineRule="auto"/>
        <w:rPr>
          <w:rFonts w:ascii="宋体" w:hAnsi="宋体" w:cs="宋体"/>
          <w:b/>
          <w:bCs/>
          <w:color w:val="auto"/>
          <w:sz w:val="24"/>
          <w:szCs w:val="24"/>
        </w:rPr>
      </w:pPr>
      <w:r>
        <w:rPr>
          <w:rFonts w:hint="eastAsia" w:ascii="宋体" w:hAnsi="宋体" w:cs="宋体"/>
          <w:b/>
          <w:bCs/>
          <w:color w:val="auto"/>
          <w:sz w:val="24"/>
          <w:szCs w:val="24"/>
        </w:rPr>
        <w:t>十二、谈判</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1、谈判时间：</w:t>
      </w:r>
      <w:r>
        <w:rPr>
          <w:rFonts w:hint="eastAsia" w:ascii="宋体" w:hAnsi="宋体" w:cs="宋体"/>
          <w:color w:val="auto"/>
          <w:sz w:val="24"/>
          <w:szCs w:val="24"/>
          <w:lang w:val="en-US" w:eastAsia="zh-CN"/>
        </w:rPr>
        <w:t>2024年6月13日09：00</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2、谈判地点：</w:t>
      </w:r>
      <w:r>
        <w:rPr>
          <w:rFonts w:hint="eastAsia" w:ascii="宋体" w:hAnsi="宋体" w:cs="宋体"/>
          <w:color w:val="auto"/>
          <w:sz w:val="24"/>
          <w:szCs w:val="24"/>
          <w:lang w:val="en-US" w:eastAsia="zh-CN"/>
        </w:rPr>
        <w:t xml:space="preserve">焦作市西部工业原料城A8-9  </w:t>
      </w:r>
    </w:p>
    <w:p>
      <w:pPr>
        <w:spacing w:line="360" w:lineRule="auto"/>
        <w:ind w:firstLine="480" w:firstLineChars="200"/>
        <w:rPr>
          <w:rFonts w:ascii="宋体" w:hAnsi="宋体" w:cs="宋体"/>
          <w:sz w:val="24"/>
          <w:szCs w:val="24"/>
        </w:rPr>
      </w:pPr>
      <w:r>
        <w:rPr>
          <w:rFonts w:hint="eastAsia" w:ascii="宋体" w:hAnsi="宋体" w:cs="宋体"/>
          <w:sz w:val="24"/>
          <w:szCs w:val="24"/>
        </w:rPr>
        <w:t>3、已报名供应商未在规定的时间参与线下谈判，作废标处理。</w:t>
      </w:r>
    </w:p>
    <w:p>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sz w:val="24"/>
          <w:szCs w:val="24"/>
          <w:lang w:val="en-US" w:eastAsia="zh-CN"/>
        </w:rPr>
        <w:t>4</w:t>
      </w:r>
      <w:r>
        <w:rPr>
          <w:rFonts w:hint="eastAsia" w:ascii="宋体" w:hAnsi="宋体" w:cs="宋体"/>
          <w:sz w:val="24"/>
          <w:szCs w:val="24"/>
        </w:rPr>
        <w:t>、经谈判确定最终采购需求且谈判结束后，供应商应当按照变动情况提交书面承诺及最后报</w:t>
      </w:r>
      <w:r>
        <w:rPr>
          <w:rFonts w:hint="eastAsia" w:ascii="宋体" w:hAnsi="宋体" w:cs="宋体"/>
          <w:bCs/>
          <w:color w:val="000000" w:themeColor="text1"/>
          <w:sz w:val="24"/>
          <w:szCs w:val="24"/>
          <w14:textFill>
            <w14:solidFill>
              <w14:schemeClr w14:val="tx1"/>
            </w14:solidFill>
          </w14:textFill>
        </w:rPr>
        <w:t>价，未提交的供应商作</w:t>
      </w:r>
      <w:r>
        <w:rPr>
          <w:rFonts w:hint="eastAsia" w:ascii="宋体" w:hAnsi="宋体" w:cs="宋体"/>
          <w:sz w:val="24"/>
          <w:szCs w:val="24"/>
        </w:rPr>
        <w:t>废标处理。</w:t>
      </w:r>
    </w:p>
    <w:p>
      <w:pPr>
        <w:jc w:val="left"/>
        <w:rPr>
          <w:rFonts w:ascii="宋体" w:hAnsi="宋体" w:cs="宋体"/>
          <w:sz w:val="24"/>
          <w:szCs w:val="24"/>
        </w:rPr>
      </w:pPr>
      <w:r>
        <w:rPr>
          <w:rFonts w:hint="eastAsia" w:ascii="宋体" w:hAnsi="宋体" w:cs="宋体"/>
          <w:sz w:val="24"/>
          <w:szCs w:val="24"/>
        </w:rPr>
        <w:br w:type="page"/>
      </w:r>
    </w:p>
    <w:p>
      <w:pPr>
        <w:spacing w:line="312" w:lineRule="auto"/>
        <w:jc w:val="center"/>
        <w:rPr>
          <w:rFonts w:ascii="宋体" w:hAnsi="宋体" w:cs="宋体"/>
          <w:b/>
          <w:bCs/>
          <w:szCs w:val="28"/>
        </w:rPr>
      </w:pPr>
      <w:r>
        <w:rPr>
          <w:rFonts w:hint="eastAsia" w:ascii="宋体" w:hAnsi="宋体" w:cs="宋体"/>
          <w:b/>
          <w:bCs/>
          <w:szCs w:val="28"/>
        </w:rPr>
        <w:t>评审标准</w:t>
      </w:r>
    </w:p>
    <w:tbl>
      <w:tblPr>
        <w:tblStyle w:val="254"/>
        <w:tblW w:w="8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457"/>
        <w:gridCol w:w="665"/>
        <w:gridCol w:w="5301"/>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27" w:type="dxa"/>
            <w:vAlign w:val="top"/>
          </w:tcPr>
          <w:p>
            <w:pPr>
              <w:pStyle w:val="92"/>
              <w:spacing w:before="253" w:line="222" w:lineRule="auto"/>
              <w:ind w:left="120"/>
            </w:pPr>
            <w:r>
              <w:rPr>
                <w:spacing w:val="-5"/>
                <w14:textOutline w14:w="4358" w14:cap="sq" w14:cmpd="sng">
                  <w14:solidFill>
                    <w14:srgbClr w14:val="000000"/>
                  </w14:solidFill>
                  <w14:prstDash w14:val="solid"/>
                  <w14:bevel/>
                </w14:textOutline>
              </w:rPr>
              <w:t>序号</w:t>
            </w:r>
          </w:p>
        </w:tc>
        <w:tc>
          <w:tcPr>
            <w:tcW w:w="1122" w:type="dxa"/>
            <w:gridSpan w:val="2"/>
            <w:vAlign w:val="top"/>
          </w:tcPr>
          <w:p>
            <w:pPr>
              <w:pStyle w:val="92"/>
              <w:spacing w:before="254" w:line="220" w:lineRule="auto"/>
              <w:ind w:left="158"/>
            </w:pPr>
            <w:r>
              <w:rPr>
                <w:spacing w:val="-2"/>
                <w14:textOutline w14:w="4358" w14:cap="sq" w14:cmpd="sng">
                  <w14:solidFill>
                    <w14:srgbClr w14:val="000000"/>
                  </w14:solidFill>
                  <w14:prstDash w14:val="solid"/>
                  <w14:bevel/>
                </w14:textOutline>
              </w:rPr>
              <w:t>评分因素</w:t>
            </w:r>
          </w:p>
        </w:tc>
        <w:tc>
          <w:tcPr>
            <w:tcW w:w="5301" w:type="dxa"/>
            <w:vAlign w:val="top"/>
          </w:tcPr>
          <w:p>
            <w:pPr>
              <w:pStyle w:val="92"/>
              <w:spacing w:before="253" w:line="221" w:lineRule="auto"/>
              <w:ind w:left="2524"/>
            </w:pPr>
            <w:r>
              <w:rPr>
                <w:spacing w:val="-2"/>
                <w14:textOutline w14:w="4358" w14:cap="sq" w14:cmpd="sng">
                  <w14:solidFill>
                    <w14:srgbClr w14:val="000000"/>
                  </w14:solidFill>
                  <w14:prstDash w14:val="solid"/>
                  <w14:bevel/>
                </w14:textOutline>
              </w:rPr>
              <w:t>评分标准</w:t>
            </w:r>
          </w:p>
        </w:tc>
        <w:tc>
          <w:tcPr>
            <w:tcW w:w="1245" w:type="dxa"/>
            <w:vAlign w:val="top"/>
          </w:tcPr>
          <w:p>
            <w:pPr>
              <w:pStyle w:val="92"/>
              <w:spacing w:before="254" w:line="220" w:lineRule="auto"/>
              <w:ind w:left="474"/>
              <w:rPr>
                <w:rFonts w:hint="eastAsia" w:eastAsia="宋体"/>
                <w:lang w:eastAsia="zh-CN"/>
              </w:rPr>
            </w:pPr>
            <w:r>
              <w:rPr>
                <w:rFonts w:hint="eastAsia"/>
                <w:spacing w:val="-7"/>
                <w:lang w:eastAsia="zh-CN"/>
                <w14:textOutline w14:w="4358"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27" w:type="dxa"/>
            <w:vAlign w:val="top"/>
          </w:tcPr>
          <w:p>
            <w:pPr>
              <w:spacing w:line="457" w:lineRule="auto"/>
              <w:rPr>
                <w:rFonts w:ascii="Arial"/>
                <w:sz w:val="21"/>
                <w:szCs w:val="21"/>
              </w:rPr>
            </w:pPr>
          </w:p>
          <w:p>
            <w:pPr>
              <w:pStyle w:val="92"/>
              <w:spacing w:before="78" w:line="184" w:lineRule="auto"/>
              <w:ind w:left="319"/>
              <w:rPr>
                <w:sz w:val="21"/>
                <w:szCs w:val="21"/>
              </w:rPr>
            </w:pPr>
            <w:r>
              <w:rPr>
                <w:sz w:val="21"/>
                <w:szCs w:val="21"/>
              </w:rPr>
              <w:t>1</w:t>
            </w:r>
          </w:p>
        </w:tc>
        <w:tc>
          <w:tcPr>
            <w:tcW w:w="1122" w:type="dxa"/>
            <w:gridSpan w:val="2"/>
            <w:vAlign w:val="top"/>
          </w:tcPr>
          <w:p>
            <w:pPr>
              <w:spacing w:line="420" w:lineRule="auto"/>
              <w:rPr>
                <w:rFonts w:ascii="Arial"/>
                <w:sz w:val="21"/>
                <w:szCs w:val="21"/>
              </w:rPr>
            </w:pPr>
          </w:p>
          <w:p>
            <w:pPr>
              <w:pStyle w:val="92"/>
              <w:spacing w:before="78" w:line="219" w:lineRule="auto"/>
              <w:ind w:left="116"/>
              <w:rPr>
                <w:sz w:val="21"/>
                <w:szCs w:val="21"/>
              </w:rPr>
            </w:pPr>
            <w:r>
              <w:rPr>
                <w:spacing w:val="-4"/>
                <w:sz w:val="21"/>
                <w:szCs w:val="21"/>
              </w:rPr>
              <w:t>投标报价</w:t>
            </w:r>
          </w:p>
        </w:tc>
        <w:tc>
          <w:tcPr>
            <w:tcW w:w="5301" w:type="dxa"/>
            <w:vAlign w:val="top"/>
          </w:tcPr>
          <w:p>
            <w:pPr>
              <w:pStyle w:val="92"/>
              <w:spacing w:before="32" w:line="225" w:lineRule="auto"/>
              <w:ind w:left="116" w:right="103" w:hanging="3"/>
              <w:outlineLvl w:val="0"/>
              <w:rPr>
                <w:sz w:val="21"/>
                <w:szCs w:val="21"/>
              </w:rPr>
            </w:pPr>
            <w:r>
              <w:rPr>
                <w:sz w:val="21"/>
                <w:szCs w:val="21"/>
              </w:rPr>
              <w:t>有效的投标报价中的最低价为评标基准价，按照下列公</w:t>
            </w:r>
            <w:r>
              <w:rPr>
                <w:spacing w:val="10"/>
                <w:sz w:val="21"/>
                <w:szCs w:val="21"/>
              </w:rPr>
              <w:t xml:space="preserve"> </w:t>
            </w:r>
            <w:r>
              <w:rPr>
                <w:spacing w:val="-1"/>
                <w:sz w:val="21"/>
                <w:szCs w:val="21"/>
              </w:rPr>
              <w:t>式计算每个投标人的投标价格得分。</w:t>
            </w:r>
          </w:p>
          <w:p>
            <w:pPr>
              <w:pStyle w:val="92"/>
              <w:spacing w:before="14" w:line="216" w:lineRule="auto"/>
              <w:ind w:left="129" w:right="103" w:hanging="14"/>
              <w:outlineLvl w:val="0"/>
              <w:rPr>
                <w:spacing w:val="-7"/>
                <w:sz w:val="21"/>
                <w:szCs w:val="21"/>
              </w:rPr>
            </w:pPr>
            <w:r>
              <w:rPr>
                <w:sz w:val="21"/>
                <w:szCs w:val="21"/>
              </w:rPr>
              <w:t>投标报价得分</w:t>
            </w:r>
            <w:r>
              <w:rPr>
                <w:spacing w:val="-56"/>
                <w:sz w:val="21"/>
                <w:szCs w:val="21"/>
              </w:rPr>
              <w:t>＝（</w:t>
            </w:r>
            <w:r>
              <w:rPr>
                <w:sz w:val="21"/>
                <w:szCs w:val="21"/>
              </w:rPr>
              <w:t>评标基准价/投标报价）×价格权重</w:t>
            </w:r>
            <w:r>
              <w:rPr>
                <w:spacing w:val="-7"/>
                <w:sz w:val="21"/>
                <w:szCs w:val="21"/>
              </w:rPr>
              <w:t>。</w:t>
            </w:r>
          </w:p>
          <w:p>
            <w:pPr>
              <w:pStyle w:val="92"/>
              <w:spacing w:before="14" w:line="216" w:lineRule="auto"/>
              <w:ind w:left="129" w:right="103" w:hanging="14"/>
              <w:outlineLvl w:val="0"/>
              <w:rPr>
                <w:rFonts w:hint="eastAsia" w:eastAsia="宋体"/>
                <w:spacing w:val="-7"/>
                <w:sz w:val="21"/>
                <w:szCs w:val="21"/>
                <w:lang w:eastAsia="zh-CN"/>
              </w:rPr>
            </w:pPr>
            <w:r>
              <w:rPr>
                <w:rFonts w:hint="eastAsia"/>
                <w:spacing w:val="-7"/>
                <w:sz w:val="21"/>
                <w:szCs w:val="21"/>
                <w:lang w:eastAsia="zh-CN"/>
              </w:rPr>
              <w:t>注：</w:t>
            </w:r>
            <w:r>
              <w:rPr>
                <w:spacing w:val="-13"/>
                <w:sz w:val="21"/>
                <w:szCs w:val="21"/>
              </w:rPr>
              <w:t>高</w:t>
            </w:r>
            <w:r>
              <w:rPr>
                <w:spacing w:val="-31"/>
                <w:sz w:val="21"/>
                <w:szCs w:val="21"/>
              </w:rPr>
              <w:t xml:space="preserve"> </w:t>
            </w:r>
            <w:r>
              <w:rPr>
                <w:spacing w:val="-13"/>
                <w:sz w:val="21"/>
                <w:szCs w:val="21"/>
              </w:rPr>
              <w:t>于</w:t>
            </w:r>
            <w:r>
              <w:rPr>
                <w:spacing w:val="-34"/>
                <w:sz w:val="21"/>
                <w:szCs w:val="21"/>
              </w:rPr>
              <w:t xml:space="preserve"> </w:t>
            </w:r>
            <w:r>
              <w:rPr>
                <w:spacing w:val="-13"/>
                <w:sz w:val="21"/>
                <w:szCs w:val="21"/>
              </w:rPr>
              <w:t>预</w:t>
            </w:r>
            <w:r>
              <w:rPr>
                <w:spacing w:val="-32"/>
                <w:sz w:val="21"/>
                <w:szCs w:val="21"/>
              </w:rPr>
              <w:t xml:space="preserve"> </w:t>
            </w:r>
            <w:r>
              <w:rPr>
                <w:spacing w:val="-13"/>
                <w:sz w:val="21"/>
                <w:szCs w:val="21"/>
              </w:rPr>
              <w:t>算</w:t>
            </w:r>
            <w:r>
              <w:rPr>
                <w:sz w:val="21"/>
                <w:szCs w:val="21"/>
              </w:rPr>
              <w:t xml:space="preserve"> </w:t>
            </w:r>
            <w:r>
              <w:rPr>
                <w:spacing w:val="-12"/>
                <w:sz w:val="21"/>
                <w:szCs w:val="21"/>
              </w:rPr>
              <w:t>价</w:t>
            </w:r>
            <w:r>
              <w:rPr>
                <w:spacing w:val="-31"/>
                <w:sz w:val="21"/>
                <w:szCs w:val="21"/>
              </w:rPr>
              <w:t xml:space="preserve"> </w:t>
            </w:r>
            <w:r>
              <w:rPr>
                <w:spacing w:val="-12"/>
                <w:sz w:val="21"/>
                <w:szCs w:val="21"/>
              </w:rPr>
              <w:t>为</w:t>
            </w:r>
            <w:r>
              <w:rPr>
                <w:spacing w:val="-34"/>
                <w:sz w:val="21"/>
                <w:szCs w:val="21"/>
              </w:rPr>
              <w:t xml:space="preserve"> </w:t>
            </w:r>
            <w:r>
              <w:rPr>
                <w:spacing w:val="-12"/>
                <w:sz w:val="21"/>
                <w:szCs w:val="21"/>
              </w:rPr>
              <w:t>无</w:t>
            </w:r>
            <w:r>
              <w:rPr>
                <w:spacing w:val="-28"/>
                <w:sz w:val="21"/>
                <w:szCs w:val="21"/>
              </w:rPr>
              <w:t xml:space="preserve"> </w:t>
            </w:r>
            <w:r>
              <w:rPr>
                <w:spacing w:val="-12"/>
                <w:sz w:val="21"/>
                <w:szCs w:val="21"/>
              </w:rPr>
              <w:t>效</w:t>
            </w:r>
            <w:r>
              <w:rPr>
                <w:sz w:val="21"/>
                <w:szCs w:val="21"/>
              </w:rPr>
              <w:t xml:space="preserve"> </w:t>
            </w:r>
            <w:r>
              <w:rPr>
                <w:spacing w:val="-4"/>
                <w:sz w:val="21"/>
                <w:szCs w:val="21"/>
              </w:rPr>
              <w:t>报价</w:t>
            </w:r>
          </w:p>
        </w:tc>
        <w:tc>
          <w:tcPr>
            <w:tcW w:w="1245" w:type="dxa"/>
            <w:vAlign w:val="center"/>
          </w:tcPr>
          <w:p>
            <w:pPr>
              <w:pStyle w:val="92"/>
              <w:spacing w:before="143" w:line="257" w:lineRule="auto"/>
              <w:ind w:left="114" w:right="107" w:firstLine="8"/>
              <w:jc w:val="center"/>
              <w:rPr>
                <w:rFonts w:hint="default" w:eastAsia="宋体"/>
                <w:sz w:val="21"/>
                <w:szCs w:val="21"/>
                <w:lang w:val="en-US" w:eastAsia="zh-CN"/>
              </w:rPr>
            </w:pPr>
            <w:r>
              <w:rPr>
                <w:rFonts w:hint="eastAsia"/>
                <w:sz w:val="21"/>
                <w:szCs w:val="21"/>
                <w:lang w:val="en-US" w:eastAsia="zh-CN"/>
              </w:rPr>
              <w:t>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5" w:hRule="atLeast"/>
        </w:trPr>
        <w:tc>
          <w:tcPr>
            <w:tcW w:w="627" w:type="dxa"/>
            <w:vAlign w:val="top"/>
          </w:tcPr>
          <w:p>
            <w:pPr>
              <w:spacing w:line="245"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spacing w:line="246" w:lineRule="auto"/>
              <w:rPr>
                <w:rFonts w:ascii="Arial"/>
                <w:sz w:val="21"/>
                <w:szCs w:val="21"/>
              </w:rPr>
            </w:pPr>
          </w:p>
          <w:p>
            <w:pPr>
              <w:pStyle w:val="92"/>
              <w:spacing w:before="78" w:line="183" w:lineRule="auto"/>
              <w:ind w:left="304"/>
              <w:rPr>
                <w:sz w:val="21"/>
                <w:szCs w:val="21"/>
              </w:rPr>
            </w:pPr>
            <w:r>
              <w:rPr>
                <w:sz w:val="21"/>
                <w:szCs w:val="21"/>
              </w:rPr>
              <w:t>2</w:t>
            </w:r>
          </w:p>
        </w:tc>
        <w:tc>
          <w:tcPr>
            <w:tcW w:w="1122" w:type="dxa"/>
            <w:gridSpan w:val="2"/>
            <w:vAlign w:val="top"/>
          </w:tcPr>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pStyle w:val="92"/>
              <w:spacing w:before="78" w:line="220" w:lineRule="auto"/>
              <w:ind w:left="159"/>
              <w:rPr>
                <w:sz w:val="21"/>
                <w:szCs w:val="21"/>
              </w:rPr>
            </w:pPr>
            <w:r>
              <w:rPr>
                <w:spacing w:val="-3"/>
                <w:sz w:val="21"/>
                <w:szCs w:val="21"/>
              </w:rPr>
              <w:t>服务部分</w:t>
            </w:r>
          </w:p>
        </w:tc>
        <w:tc>
          <w:tcPr>
            <w:tcW w:w="5301" w:type="dxa"/>
            <w:vAlign w:val="top"/>
          </w:tcPr>
          <w:p>
            <w:pPr>
              <w:pStyle w:val="92"/>
              <w:spacing w:before="37" w:line="219" w:lineRule="auto"/>
              <w:ind w:left="112"/>
              <w:outlineLvl w:val="0"/>
              <w:rPr>
                <w:sz w:val="21"/>
                <w:szCs w:val="21"/>
              </w:rPr>
            </w:pPr>
            <w:r>
              <w:rPr>
                <w:spacing w:val="-1"/>
                <w:sz w:val="21"/>
                <w:szCs w:val="21"/>
              </w:rPr>
              <w:t>服务需求内容提供书面方案。</w:t>
            </w:r>
          </w:p>
          <w:p>
            <w:pPr>
              <w:pStyle w:val="92"/>
              <w:spacing w:before="14" w:line="220" w:lineRule="auto"/>
              <w:ind w:left="130"/>
              <w:outlineLvl w:val="0"/>
              <w:rPr>
                <w:sz w:val="21"/>
                <w:szCs w:val="21"/>
              </w:rPr>
            </w:pPr>
            <w:r>
              <w:rPr>
                <w:spacing w:val="-3"/>
                <w:sz w:val="21"/>
                <w:szCs w:val="21"/>
              </w:rPr>
              <w:t>1、服务及现场管理方案。（15</w:t>
            </w:r>
            <w:r>
              <w:rPr>
                <w:spacing w:val="-38"/>
                <w:sz w:val="21"/>
                <w:szCs w:val="21"/>
              </w:rPr>
              <w:t xml:space="preserve"> </w:t>
            </w:r>
            <w:r>
              <w:rPr>
                <w:spacing w:val="-3"/>
                <w:sz w:val="21"/>
                <w:szCs w:val="21"/>
              </w:rPr>
              <w:t>分）</w:t>
            </w:r>
          </w:p>
          <w:p>
            <w:pPr>
              <w:pStyle w:val="92"/>
              <w:spacing w:before="13" w:line="218" w:lineRule="auto"/>
              <w:ind w:left="111"/>
              <w:outlineLvl w:val="0"/>
              <w:rPr>
                <w:sz w:val="21"/>
                <w:szCs w:val="21"/>
              </w:rPr>
            </w:pPr>
            <w:r>
              <w:rPr>
                <w:spacing w:val="-3"/>
                <w:sz w:val="21"/>
                <w:szCs w:val="21"/>
              </w:rPr>
              <w:t>①方案描述清晰，完整可行，得</w:t>
            </w:r>
            <w:r>
              <w:rPr>
                <w:spacing w:val="-28"/>
                <w:sz w:val="21"/>
                <w:szCs w:val="21"/>
              </w:rPr>
              <w:t xml:space="preserve"> </w:t>
            </w:r>
            <w:r>
              <w:rPr>
                <w:spacing w:val="-3"/>
                <w:sz w:val="21"/>
                <w:szCs w:val="21"/>
              </w:rPr>
              <w:t>15</w:t>
            </w:r>
            <w:r>
              <w:rPr>
                <w:spacing w:val="-48"/>
                <w:sz w:val="21"/>
                <w:szCs w:val="21"/>
              </w:rPr>
              <w:t xml:space="preserve"> </w:t>
            </w:r>
            <w:r>
              <w:rPr>
                <w:spacing w:val="-3"/>
                <w:sz w:val="21"/>
                <w:szCs w:val="21"/>
              </w:rPr>
              <w:t>分。</w:t>
            </w:r>
          </w:p>
          <w:p>
            <w:pPr>
              <w:pStyle w:val="92"/>
              <w:spacing w:before="16" w:line="218" w:lineRule="auto"/>
              <w:ind w:left="111"/>
              <w:outlineLvl w:val="0"/>
              <w:rPr>
                <w:sz w:val="21"/>
                <w:szCs w:val="21"/>
              </w:rPr>
            </w:pPr>
            <w:r>
              <w:rPr>
                <w:spacing w:val="-2"/>
                <w:sz w:val="21"/>
                <w:szCs w:val="21"/>
              </w:rPr>
              <w:t>②方案描述较清晰，较可行，得</w:t>
            </w:r>
            <w:r>
              <w:rPr>
                <w:spacing w:val="-41"/>
                <w:sz w:val="21"/>
                <w:szCs w:val="21"/>
              </w:rPr>
              <w:t xml:space="preserve"> </w:t>
            </w:r>
            <w:r>
              <w:rPr>
                <w:spacing w:val="-2"/>
                <w:sz w:val="21"/>
                <w:szCs w:val="21"/>
              </w:rPr>
              <w:t>8-14</w:t>
            </w:r>
            <w:r>
              <w:rPr>
                <w:spacing w:val="-48"/>
                <w:sz w:val="21"/>
                <w:szCs w:val="21"/>
              </w:rPr>
              <w:t xml:space="preserve"> </w:t>
            </w:r>
            <w:r>
              <w:rPr>
                <w:spacing w:val="-2"/>
                <w:sz w:val="21"/>
                <w:szCs w:val="21"/>
              </w:rPr>
              <w:t>分。</w:t>
            </w:r>
          </w:p>
          <w:p>
            <w:pPr>
              <w:pStyle w:val="92"/>
              <w:spacing w:before="17" w:line="218" w:lineRule="auto"/>
              <w:ind w:left="111"/>
              <w:outlineLvl w:val="0"/>
              <w:rPr>
                <w:sz w:val="21"/>
                <w:szCs w:val="21"/>
              </w:rPr>
            </w:pPr>
            <w:r>
              <w:rPr>
                <w:spacing w:val="-3"/>
                <w:sz w:val="21"/>
                <w:szCs w:val="21"/>
              </w:rPr>
              <w:t>③方案描述不够清晰，可行性一般，得</w:t>
            </w:r>
            <w:r>
              <w:rPr>
                <w:spacing w:val="-15"/>
                <w:sz w:val="21"/>
                <w:szCs w:val="21"/>
              </w:rPr>
              <w:t xml:space="preserve"> </w:t>
            </w:r>
            <w:r>
              <w:rPr>
                <w:spacing w:val="-3"/>
                <w:sz w:val="21"/>
                <w:szCs w:val="21"/>
              </w:rPr>
              <w:t>1-7</w:t>
            </w:r>
            <w:r>
              <w:rPr>
                <w:spacing w:val="-48"/>
                <w:sz w:val="21"/>
                <w:szCs w:val="21"/>
              </w:rPr>
              <w:t xml:space="preserve"> </w:t>
            </w:r>
            <w:r>
              <w:rPr>
                <w:spacing w:val="-3"/>
                <w:sz w:val="21"/>
                <w:szCs w:val="21"/>
              </w:rPr>
              <w:t>分。</w:t>
            </w:r>
          </w:p>
          <w:p>
            <w:pPr>
              <w:pStyle w:val="92"/>
              <w:spacing w:before="16" w:line="218" w:lineRule="auto"/>
              <w:ind w:left="111"/>
              <w:outlineLvl w:val="0"/>
              <w:rPr>
                <w:sz w:val="21"/>
                <w:szCs w:val="21"/>
              </w:rPr>
            </w:pPr>
            <w:r>
              <w:rPr>
                <w:spacing w:val="-4"/>
                <w:sz w:val="21"/>
                <w:szCs w:val="21"/>
              </w:rPr>
              <w:t>④无方案，得</w:t>
            </w:r>
            <w:r>
              <w:rPr>
                <w:spacing w:val="-45"/>
                <w:sz w:val="21"/>
                <w:szCs w:val="21"/>
              </w:rPr>
              <w:t xml:space="preserve"> </w:t>
            </w:r>
            <w:r>
              <w:rPr>
                <w:spacing w:val="-4"/>
                <w:sz w:val="21"/>
                <w:szCs w:val="21"/>
              </w:rPr>
              <w:t>0</w:t>
            </w:r>
            <w:r>
              <w:rPr>
                <w:spacing w:val="-48"/>
                <w:sz w:val="21"/>
                <w:szCs w:val="21"/>
              </w:rPr>
              <w:t xml:space="preserve"> </w:t>
            </w:r>
            <w:r>
              <w:rPr>
                <w:spacing w:val="-4"/>
                <w:sz w:val="21"/>
                <w:szCs w:val="21"/>
              </w:rPr>
              <w:t>分。</w:t>
            </w:r>
          </w:p>
          <w:p>
            <w:pPr>
              <w:pStyle w:val="92"/>
              <w:spacing w:before="317" w:line="220" w:lineRule="auto"/>
              <w:ind w:left="115"/>
              <w:outlineLvl w:val="0"/>
              <w:rPr>
                <w:sz w:val="21"/>
                <w:szCs w:val="21"/>
              </w:rPr>
            </w:pPr>
            <w:r>
              <w:rPr>
                <w:spacing w:val="-2"/>
                <w:sz w:val="21"/>
                <w:szCs w:val="21"/>
              </w:rPr>
              <w:t>2、服务优化方案。（15</w:t>
            </w:r>
            <w:r>
              <w:rPr>
                <w:spacing w:val="-46"/>
                <w:sz w:val="21"/>
                <w:szCs w:val="21"/>
              </w:rPr>
              <w:t xml:space="preserve"> </w:t>
            </w:r>
            <w:r>
              <w:rPr>
                <w:spacing w:val="-2"/>
                <w:sz w:val="21"/>
                <w:szCs w:val="21"/>
              </w:rPr>
              <w:t>分）</w:t>
            </w:r>
          </w:p>
          <w:p>
            <w:pPr>
              <w:pStyle w:val="92"/>
              <w:spacing w:before="14" w:line="218" w:lineRule="auto"/>
              <w:ind w:left="111"/>
              <w:outlineLvl w:val="0"/>
              <w:rPr>
                <w:sz w:val="21"/>
                <w:szCs w:val="21"/>
              </w:rPr>
            </w:pPr>
            <w:r>
              <w:rPr>
                <w:spacing w:val="-3"/>
                <w:sz w:val="21"/>
                <w:szCs w:val="21"/>
              </w:rPr>
              <w:t>①方案完整、详细、与本项目相适应，得</w:t>
            </w:r>
            <w:r>
              <w:rPr>
                <w:spacing w:val="-16"/>
                <w:sz w:val="21"/>
                <w:szCs w:val="21"/>
              </w:rPr>
              <w:t xml:space="preserve"> </w:t>
            </w:r>
            <w:r>
              <w:rPr>
                <w:spacing w:val="-3"/>
                <w:sz w:val="21"/>
                <w:szCs w:val="21"/>
              </w:rPr>
              <w:t>15</w:t>
            </w:r>
            <w:r>
              <w:rPr>
                <w:spacing w:val="-48"/>
                <w:sz w:val="21"/>
                <w:szCs w:val="21"/>
              </w:rPr>
              <w:t xml:space="preserve"> </w:t>
            </w:r>
            <w:r>
              <w:rPr>
                <w:spacing w:val="-3"/>
                <w:sz w:val="21"/>
                <w:szCs w:val="21"/>
              </w:rPr>
              <w:t>分。</w:t>
            </w:r>
          </w:p>
          <w:p>
            <w:pPr>
              <w:pStyle w:val="92"/>
              <w:spacing w:before="16" w:line="218" w:lineRule="auto"/>
              <w:ind w:left="111"/>
              <w:outlineLvl w:val="0"/>
              <w:rPr>
                <w:sz w:val="21"/>
                <w:szCs w:val="21"/>
              </w:rPr>
            </w:pPr>
            <w:r>
              <w:rPr>
                <w:spacing w:val="-1"/>
                <w:sz w:val="21"/>
                <w:szCs w:val="21"/>
              </w:rPr>
              <w:t>②方案较完整、详细、与本项目较相适，</w:t>
            </w:r>
            <w:r>
              <w:rPr>
                <w:spacing w:val="-2"/>
                <w:sz w:val="21"/>
                <w:szCs w:val="21"/>
              </w:rPr>
              <w:t>得</w:t>
            </w:r>
            <w:r>
              <w:rPr>
                <w:spacing w:val="-49"/>
                <w:sz w:val="21"/>
                <w:szCs w:val="21"/>
              </w:rPr>
              <w:t xml:space="preserve"> </w:t>
            </w:r>
            <w:r>
              <w:rPr>
                <w:spacing w:val="-2"/>
                <w:sz w:val="21"/>
                <w:szCs w:val="21"/>
              </w:rPr>
              <w:t>8-14</w:t>
            </w:r>
            <w:r>
              <w:rPr>
                <w:spacing w:val="-48"/>
                <w:sz w:val="21"/>
                <w:szCs w:val="21"/>
              </w:rPr>
              <w:t xml:space="preserve"> </w:t>
            </w:r>
            <w:r>
              <w:rPr>
                <w:spacing w:val="-2"/>
                <w:sz w:val="21"/>
                <w:szCs w:val="21"/>
              </w:rPr>
              <w:t>分。</w:t>
            </w:r>
          </w:p>
          <w:p>
            <w:pPr>
              <w:pStyle w:val="92"/>
              <w:spacing w:before="17" w:line="218" w:lineRule="auto"/>
              <w:ind w:firstLine="196" w:firstLineChars="100"/>
              <w:jc w:val="both"/>
              <w:outlineLvl w:val="0"/>
              <w:rPr>
                <w:sz w:val="21"/>
                <w:szCs w:val="21"/>
              </w:rPr>
            </w:pPr>
            <w:r>
              <w:rPr>
                <w:spacing w:val="-7"/>
                <w:sz w:val="21"/>
                <w:szCs w:val="21"/>
              </w:rPr>
              <w:t>③方案不够完整、详细，与本项目不太相适，得</w:t>
            </w:r>
            <w:r>
              <w:rPr>
                <w:spacing w:val="-32"/>
                <w:sz w:val="21"/>
                <w:szCs w:val="21"/>
              </w:rPr>
              <w:t xml:space="preserve"> </w:t>
            </w:r>
            <w:r>
              <w:rPr>
                <w:spacing w:val="-7"/>
                <w:sz w:val="21"/>
                <w:szCs w:val="21"/>
              </w:rPr>
              <w:t>1</w:t>
            </w:r>
            <w:r>
              <w:rPr>
                <w:spacing w:val="-8"/>
                <w:sz w:val="21"/>
                <w:szCs w:val="21"/>
              </w:rPr>
              <w:t>-7</w:t>
            </w:r>
            <w:r>
              <w:rPr>
                <w:spacing w:val="-48"/>
                <w:sz w:val="21"/>
                <w:szCs w:val="21"/>
              </w:rPr>
              <w:t xml:space="preserve"> </w:t>
            </w:r>
            <w:r>
              <w:rPr>
                <w:spacing w:val="-8"/>
                <w:sz w:val="21"/>
                <w:szCs w:val="21"/>
              </w:rPr>
              <w:t>分。</w:t>
            </w:r>
          </w:p>
          <w:p>
            <w:pPr>
              <w:pStyle w:val="92"/>
              <w:spacing w:before="17" w:line="218" w:lineRule="auto"/>
              <w:ind w:left="111"/>
              <w:outlineLvl w:val="0"/>
              <w:rPr>
                <w:sz w:val="21"/>
                <w:szCs w:val="21"/>
              </w:rPr>
            </w:pPr>
            <w:r>
              <w:rPr>
                <w:spacing w:val="-4"/>
                <w:sz w:val="21"/>
                <w:szCs w:val="21"/>
              </w:rPr>
              <w:t>④无方案，得</w:t>
            </w:r>
            <w:r>
              <w:rPr>
                <w:spacing w:val="-45"/>
                <w:sz w:val="21"/>
                <w:szCs w:val="21"/>
              </w:rPr>
              <w:t xml:space="preserve"> </w:t>
            </w:r>
            <w:r>
              <w:rPr>
                <w:spacing w:val="-4"/>
                <w:sz w:val="21"/>
                <w:szCs w:val="21"/>
              </w:rPr>
              <w:t>0</w:t>
            </w:r>
            <w:r>
              <w:rPr>
                <w:spacing w:val="-48"/>
                <w:sz w:val="21"/>
                <w:szCs w:val="21"/>
              </w:rPr>
              <w:t xml:space="preserve"> </w:t>
            </w:r>
            <w:r>
              <w:rPr>
                <w:spacing w:val="-4"/>
                <w:sz w:val="21"/>
                <w:szCs w:val="21"/>
              </w:rPr>
              <w:t>分。</w:t>
            </w:r>
          </w:p>
          <w:p>
            <w:pPr>
              <w:pStyle w:val="92"/>
              <w:spacing w:before="316" w:line="220" w:lineRule="auto"/>
              <w:ind w:left="117"/>
              <w:outlineLvl w:val="0"/>
              <w:rPr>
                <w:sz w:val="21"/>
                <w:szCs w:val="21"/>
              </w:rPr>
            </w:pPr>
            <w:r>
              <w:rPr>
                <w:spacing w:val="-2"/>
                <w:sz w:val="21"/>
                <w:szCs w:val="21"/>
              </w:rPr>
              <w:t>3、服务质量保障方案。（</w:t>
            </w:r>
            <w:r>
              <w:rPr>
                <w:rFonts w:hint="eastAsia"/>
                <w:spacing w:val="-2"/>
                <w:sz w:val="21"/>
                <w:szCs w:val="21"/>
                <w:lang w:val="en-US" w:eastAsia="zh-CN"/>
              </w:rPr>
              <w:t>10</w:t>
            </w:r>
            <w:r>
              <w:rPr>
                <w:spacing w:val="-2"/>
                <w:sz w:val="21"/>
                <w:szCs w:val="21"/>
              </w:rPr>
              <w:t>分）</w:t>
            </w:r>
          </w:p>
          <w:p>
            <w:pPr>
              <w:pStyle w:val="92"/>
              <w:spacing w:before="14" w:line="218" w:lineRule="auto"/>
              <w:ind w:left="111"/>
              <w:outlineLvl w:val="0"/>
              <w:rPr>
                <w:sz w:val="21"/>
                <w:szCs w:val="21"/>
              </w:rPr>
            </w:pPr>
            <w:r>
              <w:rPr>
                <w:spacing w:val="-3"/>
                <w:sz w:val="21"/>
                <w:szCs w:val="21"/>
              </w:rPr>
              <w:t>①方案描述清晰，完整可行，得</w:t>
            </w:r>
            <w:r>
              <w:rPr>
                <w:spacing w:val="-28"/>
                <w:sz w:val="21"/>
                <w:szCs w:val="21"/>
              </w:rPr>
              <w:t xml:space="preserve"> </w:t>
            </w:r>
            <w:r>
              <w:rPr>
                <w:spacing w:val="-3"/>
                <w:sz w:val="21"/>
                <w:szCs w:val="21"/>
              </w:rPr>
              <w:t>10</w:t>
            </w:r>
            <w:r>
              <w:rPr>
                <w:spacing w:val="-48"/>
                <w:sz w:val="21"/>
                <w:szCs w:val="21"/>
              </w:rPr>
              <w:t xml:space="preserve"> </w:t>
            </w:r>
            <w:r>
              <w:rPr>
                <w:spacing w:val="-3"/>
                <w:sz w:val="21"/>
                <w:szCs w:val="21"/>
              </w:rPr>
              <w:t>分。</w:t>
            </w:r>
          </w:p>
          <w:p>
            <w:pPr>
              <w:pStyle w:val="92"/>
              <w:spacing w:before="17" w:line="218" w:lineRule="auto"/>
              <w:ind w:left="111"/>
              <w:outlineLvl w:val="0"/>
              <w:rPr>
                <w:sz w:val="21"/>
                <w:szCs w:val="21"/>
              </w:rPr>
            </w:pPr>
            <w:r>
              <w:rPr>
                <w:spacing w:val="-2"/>
                <w:sz w:val="21"/>
                <w:szCs w:val="21"/>
              </w:rPr>
              <w:t>②方案描述较清晰，较可行，得</w:t>
            </w:r>
            <w:r>
              <w:rPr>
                <w:spacing w:val="-43"/>
                <w:sz w:val="21"/>
                <w:szCs w:val="21"/>
              </w:rPr>
              <w:t xml:space="preserve"> </w:t>
            </w:r>
            <w:r>
              <w:rPr>
                <w:spacing w:val="-2"/>
                <w:sz w:val="21"/>
                <w:szCs w:val="21"/>
              </w:rPr>
              <w:t>5-9</w:t>
            </w:r>
            <w:r>
              <w:rPr>
                <w:spacing w:val="-48"/>
                <w:sz w:val="21"/>
                <w:szCs w:val="21"/>
              </w:rPr>
              <w:t xml:space="preserve"> </w:t>
            </w:r>
            <w:r>
              <w:rPr>
                <w:spacing w:val="-2"/>
                <w:sz w:val="21"/>
                <w:szCs w:val="21"/>
              </w:rPr>
              <w:t>分。</w:t>
            </w:r>
          </w:p>
          <w:p>
            <w:pPr>
              <w:pStyle w:val="92"/>
              <w:spacing w:before="16" w:line="218" w:lineRule="auto"/>
              <w:ind w:left="111"/>
              <w:outlineLvl w:val="0"/>
              <w:rPr>
                <w:sz w:val="21"/>
                <w:szCs w:val="21"/>
              </w:rPr>
            </w:pPr>
            <w:r>
              <w:rPr>
                <w:spacing w:val="-3"/>
                <w:sz w:val="21"/>
                <w:szCs w:val="21"/>
              </w:rPr>
              <w:t>③方案描述不够清晰，可行性一般，得</w:t>
            </w:r>
            <w:r>
              <w:rPr>
                <w:spacing w:val="-15"/>
                <w:sz w:val="21"/>
                <w:szCs w:val="21"/>
              </w:rPr>
              <w:t xml:space="preserve"> </w:t>
            </w:r>
            <w:r>
              <w:rPr>
                <w:spacing w:val="-3"/>
                <w:sz w:val="21"/>
                <w:szCs w:val="21"/>
              </w:rPr>
              <w:t>1-4</w:t>
            </w:r>
            <w:r>
              <w:rPr>
                <w:spacing w:val="-48"/>
                <w:sz w:val="21"/>
                <w:szCs w:val="21"/>
              </w:rPr>
              <w:t xml:space="preserve"> </w:t>
            </w:r>
            <w:r>
              <w:rPr>
                <w:spacing w:val="-3"/>
                <w:sz w:val="21"/>
                <w:szCs w:val="21"/>
              </w:rPr>
              <w:t>分。</w:t>
            </w:r>
          </w:p>
          <w:p>
            <w:pPr>
              <w:pStyle w:val="92"/>
              <w:spacing w:before="17" w:line="218" w:lineRule="auto"/>
              <w:ind w:left="111"/>
              <w:outlineLvl w:val="0"/>
              <w:rPr>
                <w:sz w:val="21"/>
                <w:szCs w:val="21"/>
              </w:rPr>
            </w:pPr>
            <w:r>
              <w:rPr>
                <w:spacing w:val="-4"/>
                <w:sz w:val="21"/>
                <w:szCs w:val="21"/>
              </w:rPr>
              <w:t>④无方案，得</w:t>
            </w:r>
            <w:r>
              <w:rPr>
                <w:spacing w:val="-45"/>
                <w:sz w:val="21"/>
                <w:szCs w:val="21"/>
              </w:rPr>
              <w:t xml:space="preserve"> </w:t>
            </w:r>
            <w:r>
              <w:rPr>
                <w:spacing w:val="-4"/>
                <w:sz w:val="21"/>
                <w:szCs w:val="21"/>
              </w:rPr>
              <w:t>0</w:t>
            </w:r>
            <w:r>
              <w:rPr>
                <w:spacing w:val="-48"/>
                <w:sz w:val="21"/>
                <w:szCs w:val="21"/>
              </w:rPr>
              <w:t xml:space="preserve"> </w:t>
            </w:r>
            <w:r>
              <w:rPr>
                <w:spacing w:val="-4"/>
                <w:sz w:val="21"/>
                <w:szCs w:val="21"/>
              </w:rPr>
              <w:t>分。</w:t>
            </w:r>
          </w:p>
          <w:p>
            <w:pPr>
              <w:pStyle w:val="92"/>
              <w:spacing w:before="317" w:line="220" w:lineRule="auto"/>
              <w:ind w:left="111"/>
              <w:outlineLvl w:val="0"/>
              <w:rPr>
                <w:sz w:val="21"/>
                <w:szCs w:val="21"/>
              </w:rPr>
            </w:pPr>
            <w:r>
              <w:rPr>
                <w:spacing w:val="-2"/>
                <w:sz w:val="21"/>
                <w:szCs w:val="21"/>
              </w:rPr>
              <w:t>4、服务现场安全保障方案（</w:t>
            </w:r>
            <w:r>
              <w:rPr>
                <w:rFonts w:hint="eastAsia"/>
                <w:spacing w:val="-2"/>
                <w:sz w:val="21"/>
                <w:szCs w:val="21"/>
                <w:lang w:val="en-US" w:eastAsia="zh-CN"/>
              </w:rPr>
              <w:t>10</w:t>
            </w:r>
            <w:r>
              <w:rPr>
                <w:spacing w:val="-36"/>
                <w:sz w:val="21"/>
                <w:szCs w:val="21"/>
              </w:rPr>
              <w:t xml:space="preserve"> </w:t>
            </w:r>
            <w:r>
              <w:rPr>
                <w:spacing w:val="-2"/>
                <w:sz w:val="21"/>
                <w:szCs w:val="21"/>
              </w:rPr>
              <w:t>分）</w:t>
            </w:r>
          </w:p>
          <w:p>
            <w:pPr>
              <w:pStyle w:val="92"/>
              <w:spacing w:before="14" w:line="218" w:lineRule="auto"/>
              <w:ind w:left="111"/>
              <w:outlineLvl w:val="0"/>
              <w:rPr>
                <w:sz w:val="21"/>
                <w:szCs w:val="21"/>
              </w:rPr>
            </w:pPr>
            <w:r>
              <w:rPr>
                <w:spacing w:val="-3"/>
                <w:sz w:val="21"/>
                <w:szCs w:val="21"/>
              </w:rPr>
              <w:t>①方案描述清晰，完整可行，得</w:t>
            </w:r>
            <w:r>
              <w:rPr>
                <w:spacing w:val="-28"/>
                <w:sz w:val="21"/>
                <w:szCs w:val="21"/>
              </w:rPr>
              <w:t xml:space="preserve"> </w:t>
            </w:r>
            <w:r>
              <w:rPr>
                <w:spacing w:val="-3"/>
                <w:sz w:val="21"/>
                <w:szCs w:val="21"/>
              </w:rPr>
              <w:t>10</w:t>
            </w:r>
            <w:r>
              <w:rPr>
                <w:spacing w:val="-48"/>
                <w:sz w:val="21"/>
                <w:szCs w:val="21"/>
              </w:rPr>
              <w:t xml:space="preserve"> </w:t>
            </w:r>
            <w:r>
              <w:rPr>
                <w:spacing w:val="-3"/>
                <w:sz w:val="21"/>
                <w:szCs w:val="21"/>
              </w:rPr>
              <w:t>分。</w:t>
            </w:r>
          </w:p>
          <w:p>
            <w:pPr>
              <w:pStyle w:val="92"/>
              <w:spacing w:before="16" w:line="218" w:lineRule="auto"/>
              <w:ind w:left="111"/>
              <w:outlineLvl w:val="0"/>
              <w:rPr>
                <w:sz w:val="21"/>
                <w:szCs w:val="21"/>
              </w:rPr>
            </w:pPr>
            <w:r>
              <w:rPr>
                <w:spacing w:val="-2"/>
                <w:sz w:val="21"/>
                <w:szCs w:val="21"/>
              </w:rPr>
              <w:t>②方案描述较清晰，较可行，得</w:t>
            </w:r>
            <w:r>
              <w:rPr>
                <w:spacing w:val="-43"/>
                <w:sz w:val="21"/>
                <w:szCs w:val="21"/>
              </w:rPr>
              <w:t xml:space="preserve"> </w:t>
            </w:r>
            <w:r>
              <w:rPr>
                <w:spacing w:val="-2"/>
                <w:sz w:val="21"/>
                <w:szCs w:val="21"/>
              </w:rPr>
              <w:t>5-9</w:t>
            </w:r>
            <w:r>
              <w:rPr>
                <w:spacing w:val="-48"/>
                <w:sz w:val="21"/>
                <w:szCs w:val="21"/>
              </w:rPr>
              <w:t xml:space="preserve"> </w:t>
            </w:r>
            <w:r>
              <w:rPr>
                <w:spacing w:val="-2"/>
                <w:sz w:val="21"/>
                <w:szCs w:val="21"/>
              </w:rPr>
              <w:t>分。</w:t>
            </w:r>
          </w:p>
          <w:p>
            <w:pPr>
              <w:pStyle w:val="92"/>
              <w:spacing w:before="17" w:line="218" w:lineRule="auto"/>
              <w:ind w:left="111"/>
              <w:outlineLvl w:val="0"/>
              <w:rPr>
                <w:sz w:val="21"/>
                <w:szCs w:val="21"/>
              </w:rPr>
            </w:pPr>
            <w:r>
              <w:rPr>
                <w:spacing w:val="-3"/>
                <w:sz w:val="21"/>
                <w:szCs w:val="21"/>
              </w:rPr>
              <w:t>③方案描述不够清晰，可行性一般，得</w:t>
            </w:r>
            <w:r>
              <w:rPr>
                <w:spacing w:val="-15"/>
                <w:sz w:val="21"/>
                <w:szCs w:val="21"/>
              </w:rPr>
              <w:t xml:space="preserve"> </w:t>
            </w:r>
            <w:r>
              <w:rPr>
                <w:spacing w:val="-3"/>
                <w:sz w:val="21"/>
                <w:szCs w:val="21"/>
              </w:rPr>
              <w:t>1-4</w:t>
            </w:r>
            <w:r>
              <w:rPr>
                <w:spacing w:val="-48"/>
                <w:sz w:val="21"/>
                <w:szCs w:val="21"/>
              </w:rPr>
              <w:t xml:space="preserve"> </w:t>
            </w:r>
            <w:r>
              <w:rPr>
                <w:spacing w:val="-3"/>
                <w:sz w:val="21"/>
                <w:szCs w:val="21"/>
              </w:rPr>
              <w:t>分。</w:t>
            </w:r>
          </w:p>
          <w:p>
            <w:pPr>
              <w:pStyle w:val="92"/>
              <w:spacing w:before="17" w:line="196" w:lineRule="auto"/>
              <w:ind w:left="111"/>
              <w:outlineLvl w:val="0"/>
              <w:rPr>
                <w:sz w:val="21"/>
                <w:szCs w:val="21"/>
              </w:rPr>
            </w:pPr>
            <w:r>
              <w:rPr>
                <w:spacing w:val="-4"/>
                <w:sz w:val="21"/>
                <w:szCs w:val="21"/>
              </w:rPr>
              <w:t>④无方案，得</w:t>
            </w:r>
            <w:r>
              <w:rPr>
                <w:spacing w:val="-45"/>
                <w:sz w:val="21"/>
                <w:szCs w:val="21"/>
              </w:rPr>
              <w:t xml:space="preserve"> </w:t>
            </w:r>
            <w:r>
              <w:rPr>
                <w:spacing w:val="-4"/>
                <w:sz w:val="21"/>
                <w:szCs w:val="21"/>
              </w:rPr>
              <w:t>0</w:t>
            </w:r>
            <w:r>
              <w:rPr>
                <w:spacing w:val="-48"/>
                <w:sz w:val="21"/>
                <w:szCs w:val="21"/>
              </w:rPr>
              <w:t xml:space="preserve"> </w:t>
            </w:r>
            <w:r>
              <w:rPr>
                <w:spacing w:val="-4"/>
                <w:sz w:val="21"/>
                <w:szCs w:val="21"/>
              </w:rPr>
              <w:t>分。</w:t>
            </w:r>
          </w:p>
        </w:tc>
        <w:tc>
          <w:tcPr>
            <w:tcW w:w="1245" w:type="dxa"/>
            <w:vAlign w:val="center"/>
          </w:tcPr>
          <w:p>
            <w:pPr>
              <w:spacing w:line="246" w:lineRule="auto"/>
              <w:jc w:val="center"/>
              <w:rPr>
                <w:rFonts w:ascii="Arial"/>
                <w:sz w:val="21"/>
                <w:szCs w:val="21"/>
              </w:rPr>
            </w:pPr>
          </w:p>
          <w:p>
            <w:pPr>
              <w:spacing w:line="246" w:lineRule="auto"/>
              <w:jc w:val="center"/>
              <w:rPr>
                <w:rFonts w:ascii="Arial"/>
                <w:sz w:val="21"/>
                <w:szCs w:val="21"/>
              </w:rPr>
            </w:pPr>
          </w:p>
          <w:p>
            <w:pPr>
              <w:spacing w:line="246" w:lineRule="auto"/>
              <w:jc w:val="center"/>
              <w:rPr>
                <w:rFonts w:ascii="Arial"/>
                <w:sz w:val="21"/>
                <w:szCs w:val="21"/>
              </w:rPr>
            </w:pPr>
          </w:p>
          <w:p>
            <w:pPr>
              <w:spacing w:line="246" w:lineRule="auto"/>
              <w:jc w:val="center"/>
              <w:rPr>
                <w:rFonts w:ascii="Arial"/>
                <w:sz w:val="21"/>
                <w:szCs w:val="21"/>
              </w:rPr>
            </w:pPr>
          </w:p>
          <w:p>
            <w:pPr>
              <w:spacing w:line="246" w:lineRule="auto"/>
              <w:jc w:val="center"/>
              <w:rPr>
                <w:rFonts w:ascii="Arial"/>
                <w:sz w:val="21"/>
                <w:szCs w:val="21"/>
              </w:rPr>
            </w:pPr>
          </w:p>
          <w:p>
            <w:pPr>
              <w:spacing w:line="246" w:lineRule="auto"/>
              <w:jc w:val="center"/>
              <w:rPr>
                <w:rFonts w:ascii="Arial"/>
                <w:sz w:val="21"/>
                <w:szCs w:val="21"/>
              </w:rPr>
            </w:pPr>
          </w:p>
          <w:p>
            <w:pPr>
              <w:spacing w:line="247" w:lineRule="auto"/>
              <w:jc w:val="center"/>
              <w:rPr>
                <w:rFonts w:ascii="Arial"/>
                <w:sz w:val="21"/>
                <w:szCs w:val="21"/>
              </w:rPr>
            </w:pPr>
          </w:p>
          <w:p>
            <w:pPr>
              <w:spacing w:line="247" w:lineRule="auto"/>
              <w:jc w:val="center"/>
              <w:rPr>
                <w:rFonts w:ascii="Arial"/>
                <w:sz w:val="21"/>
                <w:szCs w:val="21"/>
              </w:rPr>
            </w:pPr>
          </w:p>
          <w:p>
            <w:pPr>
              <w:pStyle w:val="92"/>
              <w:spacing w:before="78" w:line="271" w:lineRule="auto"/>
              <w:ind w:left="115" w:right="107"/>
              <w:jc w:val="center"/>
              <w:rPr>
                <w:rFonts w:hint="default" w:eastAsia="宋体"/>
                <w:sz w:val="21"/>
                <w:szCs w:val="21"/>
                <w:lang w:val="en-US" w:eastAsia="zh-CN"/>
              </w:rPr>
            </w:pPr>
            <w:r>
              <w:rPr>
                <w:rFonts w:hint="eastAsia"/>
                <w:spacing w:val="-9"/>
                <w:sz w:val="21"/>
                <w:szCs w:val="21"/>
                <w:lang w:val="en-US" w:eastAsia="zh-CN"/>
              </w:rPr>
              <w:t>50分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627" w:type="dxa"/>
            <w:vMerge w:val="restart"/>
            <w:vAlign w:val="center"/>
          </w:tcPr>
          <w:p>
            <w:pPr>
              <w:pStyle w:val="92"/>
              <w:spacing w:before="78" w:line="183" w:lineRule="auto"/>
              <w:jc w:val="center"/>
              <w:rPr>
                <w:sz w:val="21"/>
                <w:szCs w:val="21"/>
              </w:rPr>
            </w:pPr>
            <w:r>
              <w:rPr>
                <w:sz w:val="21"/>
                <w:szCs w:val="21"/>
              </w:rPr>
              <w:t>3</w:t>
            </w:r>
          </w:p>
          <w:p>
            <w:pPr>
              <w:spacing w:line="326" w:lineRule="auto"/>
              <w:jc w:val="center"/>
              <w:rPr>
                <w:rFonts w:ascii="Arial"/>
                <w:sz w:val="21"/>
                <w:szCs w:val="21"/>
              </w:rPr>
            </w:pPr>
          </w:p>
          <w:p>
            <w:pPr>
              <w:spacing w:line="327" w:lineRule="auto"/>
              <w:jc w:val="center"/>
              <w:rPr>
                <w:rFonts w:ascii="Arial"/>
                <w:sz w:val="21"/>
                <w:szCs w:val="21"/>
              </w:rPr>
            </w:pPr>
          </w:p>
          <w:p>
            <w:pPr>
              <w:pStyle w:val="92"/>
              <w:spacing w:before="78" w:line="183" w:lineRule="auto"/>
              <w:ind w:left="300"/>
              <w:jc w:val="center"/>
              <w:rPr>
                <w:sz w:val="21"/>
                <w:szCs w:val="21"/>
              </w:rPr>
            </w:pPr>
          </w:p>
        </w:tc>
        <w:tc>
          <w:tcPr>
            <w:tcW w:w="457" w:type="dxa"/>
            <w:vMerge w:val="restart"/>
            <w:vAlign w:val="top"/>
          </w:tcPr>
          <w:p>
            <w:pPr>
              <w:spacing w:line="274" w:lineRule="auto"/>
              <w:rPr>
                <w:rFonts w:ascii="Arial"/>
                <w:sz w:val="21"/>
                <w:szCs w:val="21"/>
              </w:rPr>
            </w:pPr>
          </w:p>
          <w:p>
            <w:pPr>
              <w:spacing w:line="274" w:lineRule="auto"/>
              <w:rPr>
                <w:rFonts w:ascii="Arial"/>
                <w:sz w:val="21"/>
                <w:szCs w:val="21"/>
              </w:rPr>
            </w:pPr>
          </w:p>
          <w:p>
            <w:pPr>
              <w:spacing w:line="275" w:lineRule="auto"/>
              <w:rPr>
                <w:rFonts w:ascii="Arial"/>
                <w:sz w:val="21"/>
                <w:szCs w:val="21"/>
              </w:rPr>
            </w:pPr>
          </w:p>
          <w:p>
            <w:pPr>
              <w:spacing w:line="275" w:lineRule="auto"/>
              <w:rPr>
                <w:rFonts w:ascii="Arial"/>
                <w:sz w:val="21"/>
                <w:szCs w:val="21"/>
              </w:rPr>
            </w:pPr>
          </w:p>
          <w:p>
            <w:pPr>
              <w:pStyle w:val="92"/>
              <w:spacing w:before="78" w:line="234" w:lineRule="auto"/>
              <w:ind w:left="130" w:right="125" w:firstLine="1"/>
              <w:rPr>
                <w:sz w:val="21"/>
                <w:szCs w:val="21"/>
              </w:rPr>
            </w:pPr>
            <w:r>
              <w:rPr>
                <w:spacing w:val="-8"/>
                <w:sz w:val="21"/>
                <w:szCs w:val="21"/>
              </w:rPr>
              <w:t>商务</w:t>
            </w:r>
            <w:r>
              <w:rPr>
                <w:sz w:val="21"/>
                <w:szCs w:val="21"/>
              </w:rPr>
              <w:t xml:space="preserve"> </w:t>
            </w:r>
            <w:r>
              <w:rPr>
                <w:spacing w:val="-7"/>
                <w:sz w:val="21"/>
                <w:szCs w:val="21"/>
              </w:rPr>
              <w:t>部分</w:t>
            </w:r>
          </w:p>
        </w:tc>
        <w:tc>
          <w:tcPr>
            <w:tcW w:w="665" w:type="dxa"/>
            <w:textDirection w:val="tbRlV"/>
            <w:vAlign w:val="center"/>
          </w:tcPr>
          <w:p>
            <w:pPr>
              <w:pStyle w:val="92"/>
              <w:spacing w:before="149" w:line="206" w:lineRule="auto"/>
              <w:ind w:left="216"/>
              <w:jc w:val="center"/>
              <w:rPr>
                <w:sz w:val="21"/>
                <w:szCs w:val="21"/>
              </w:rPr>
            </w:pPr>
            <w:r>
              <w:rPr>
                <w:sz w:val="21"/>
                <w:szCs w:val="21"/>
              </w:rPr>
              <w:t>业</w:t>
            </w:r>
            <w:r>
              <w:rPr>
                <w:spacing w:val="-40"/>
                <w:sz w:val="21"/>
                <w:szCs w:val="21"/>
              </w:rPr>
              <w:t xml:space="preserve"> </w:t>
            </w:r>
            <w:r>
              <w:rPr>
                <w:sz w:val="21"/>
                <w:szCs w:val="21"/>
              </w:rPr>
              <w:t>绩</w:t>
            </w:r>
            <w:r>
              <w:rPr>
                <w:spacing w:val="-39"/>
                <w:sz w:val="21"/>
                <w:szCs w:val="21"/>
              </w:rPr>
              <w:t xml:space="preserve"> </w:t>
            </w:r>
            <w:r>
              <w:rPr>
                <w:sz w:val="21"/>
                <w:szCs w:val="21"/>
              </w:rPr>
              <w:t>证</w:t>
            </w:r>
            <w:r>
              <w:rPr>
                <w:spacing w:val="-42"/>
                <w:sz w:val="21"/>
                <w:szCs w:val="21"/>
              </w:rPr>
              <w:t xml:space="preserve"> </w:t>
            </w:r>
            <w:r>
              <w:rPr>
                <w:sz w:val="21"/>
                <w:szCs w:val="21"/>
              </w:rPr>
              <w:t>明</w:t>
            </w:r>
          </w:p>
        </w:tc>
        <w:tc>
          <w:tcPr>
            <w:tcW w:w="5301" w:type="dxa"/>
            <w:vAlign w:val="center"/>
          </w:tcPr>
          <w:p>
            <w:pPr>
              <w:pStyle w:val="92"/>
              <w:spacing w:before="78" w:line="227" w:lineRule="auto"/>
              <w:ind w:right="99"/>
              <w:jc w:val="center"/>
              <w:outlineLvl w:val="0"/>
              <w:rPr>
                <w:sz w:val="21"/>
                <w:szCs w:val="21"/>
              </w:rPr>
            </w:pPr>
            <w:r>
              <w:rPr>
                <w:spacing w:val="-6"/>
                <w:sz w:val="21"/>
                <w:szCs w:val="21"/>
              </w:rPr>
              <w:t>供应商自</w:t>
            </w:r>
            <w:r>
              <w:rPr>
                <w:spacing w:val="-57"/>
                <w:sz w:val="21"/>
                <w:szCs w:val="21"/>
              </w:rPr>
              <w:t xml:space="preserve"> </w:t>
            </w:r>
            <w:r>
              <w:rPr>
                <w:spacing w:val="-6"/>
                <w:sz w:val="21"/>
                <w:szCs w:val="21"/>
              </w:rPr>
              <w:t>20</w:t>
            </w:r>
            <w:r>
              <w:rPr>
                <w:rFonts w:hint="eastAsia"/>
                <w:spacing w:val="-6"/>
                <w:sz w:val="21"/>
                <w:szCs w:val="21"/>
                <w:lang w:val="en-US" w:eastAsia="zh-CN"/>
              </w:rPr>
              <w:t>20</w:t>
            </w:r>
            <w:r>
              <w:rPr>
                <w:spacing w:val="-6"/>
                <w:sz w:val="21"/>
                <w:szCs w:val="21"/>
              </w:rPr>
              <w:t>年</w:t>
            </w:r>
            <w:r>
              <w:rPr>
                <w:spacing w:val="-49"/>
                <w:sz w:val="21"/>
                <w:szCs w:val="21"/>
              </w:rPr>
              <w:t xml:space="preserve"> </w:t>
            </w:r>
            <w:r>
              <w:rPr>
                <w:spacing w:val="-6"/>
                <w:sz w:val="21"/>
                <w:szCs w:val="21"/>
              </w:rPr>
              <w:t>1</w:t>
            </w:r>
            <w:r>
              <w:rPr>
                <w:spacing w:val="-62"/>
                <w:sz w:val="21"/>
                <w:szCs w:val="21"/>
              </w:rPr>
              <w:t xml:space="preserve"> </w:t>
            </w:r>
            <w:r>
              <w:rPr>
                <w:spacing w:val="-6"/>
                <w:sz w:val="21"/>
                <w:szCs w:val="21"/>
              </w:rPr>
              <w:t>月</w:t>
            </w:r>
            <w:r>
              <w:rPr>
                <w:spacing w:val="-50"/>
                <w:sz w:val="21"/>
                <w:szCs w:val="21"/>
              </w:rPr>
              <w:t xml:space="preserve"> </w:t>
            </w:r>
            <w:r>
              <w:rPr>
                <w:spacing w:val="-6"/>
                <w:sz w:val="21"/>
                <w:szCs w:val="21"/>
              </w:rPr>
              <w:t>1</w:t>
            </w:r>
            <w:r>
              <w:rPr>
                <w:spacing w:val="-23"/>
                <w:sz w:val="21"/>
                <w:szCs w:val="21"/>
              </w:rPr>
              <w:t xml:space="preserve"> </w:t>
            </w:r>
            <w:r>
              <w:rPr>
                <w:spacing w:val="-6"/>
                <w:sz w:val="21"/>
                <w:szCs w:val="21"/>
              </w:rPr>
              <w:t>日起在全国范围内提供过类似服</w:t>
            </w:r>
            <w:r>
              <w:rPr>
                <w:sz w:val="21"/>
                <w:szCs w:val="21"/>
              </w:rPr>
              <w:t xml:space="preserve"> </w:t>
            </w:r>
            <w:r>
              <w:rPr>
                <w:spacing w:val="-3"/>
                <w:sz w:val="21"/>
                <w:szCs w:val="21"/>
              </w:rPr>
              <w:t>务的，每提供</w:t>
            </w:r>
            <w:r>
              <w:rPr>
                <w:spacing w:val="-15"/>
                <w:sz w:val="21"/>
                <w:szCs w:val="21"/>
              </w:rPr>
              <w:t xml:space="preserve"> </w:t>
            </w:r>
            <w:r>
              <w:rPr>
                <w:spacing w:val="-3"/>
                <w:sz w:val="21"/>
                <w:szCs w:val="21"/>
              </w:rPr>
              <w:t>1</w:t>
            </w:r>
            <w:r>
              <w:rPr>
                <w:spacing w:val="-51"/>
                <w:sz w:val="21"/>
                <w:szCs w:val="21"/>
              </w:rPr>
              <w:t xml:space="preserve"> </w:t>
            </w:r>
            <w:r>
              <w:rPr>
                <w:spacing w:val="-3"/>
                <w:sz w:val="21"/>
                <w:szCs w:val="21"/>
              </w:rPr>
              <w:t>份合同或其他有效证明文件得</w:t>
            </w:r>
            <w:r>
              <w:rPr>
                <w:spacing w:val="-45"/>
                <w:sz w:val="21"/>
                <w:szCs w:val="21"/>
              </w:rPr>
              <w:t xml:space="preserve"> </w:t>
            </w:r>
            <w:r>
              <w:rPr>
                <w:rFonts w:hint="eastAsia"/>
                <w:spacing w:val="-3"/>
                <w:sz w:val="21"/>
                <w:szCs w:val="21"/>
                <w:lang w:val="en-US" w:eastAsia="zh-CN"/>
              </w:rPr>
              <w:t>3</w:t>
            </w:r>
            <w:r>
              <w:rPr>
                <w:spacing w:val="-3"/>
                <w:sz w:val="21"/>
                <w:szCs w:val="21"/>
              </w:rPr>
              <w:t>分，最</w:t>
            </w:r>
            <w:r>
              <w:rPr>
                <w:sz w:val="21"/>
                <w:szCs w:val="21"/>
              </w:rPr>
              <w:t xml:space="preserve"> </w:t>
            </w:r>
            <w:r>
              <w:rPr>
                <w:spacing w:val="-9"/>
                <w:sz w:val="21"/>
                <w:szCs w:val="21"/>
              </w:rPr>
              <w:t>高得</w:t>
            </w:r>
            <w:r>
              <w:rPr>
                <w:spacing w:val="-31"/>
                <w:sz w:val="21"/>
                <w:szCs w:val="21"/>
              </w:rPr>
              <w:t xml:space="preserve"> </w:t>
            </w:r>
            <w:r>
              <w:rPr>
                <w:rFonts w:hint="eastAsia"/>
                <w:spacing w:val="-31"/>
                <w:sz w:val="21"/>
                <w:szCs w:val="21"/>
                <w:lang w:val="en-US" w:eastAsia="zh-CN"/>
              </w:rPr>
              <w:t>1</w:t>
            </w:r>
            <w:r>
              <w:rPr>
                <w:rFonts w:hint="eastAsia"/>
                <w:spacing w:val="-9"/>
                <w:sz w:val="21"/>
                <w:szCs w:val="21"/>
                <w:lang w:val="en-US" w:eastAsia="zh-CN"/>
              </w:rPr>
              <w:t>5</w:t>
            </w:r>
            <w:r>
              <w:rPr>
                <w:spacing w:val="-48"/>
                <w:sz w:val="21"/>
                <w:szCs w:val="21"/>
              </w:rPr>
              <w:t xml:space="preserve"> </w:t>
            </w:r>
            <w:r>
              <w:rPr>
                <w:spacing w:val="-9"/>
                <w:sz w:val="21"/>
                <w:szCs w:val="21"/>
              </w:rPr>
              <w:t>分。</w:t>
            </w:r>
          </w:p>
        </w:tc>
        <w:tc>
          <w:tcPr>
            <w:tcW w:w="1245" w:type="dxa"/>
            <w:vAlign w:val="center"/>
          </w:tcPr>
          <w:p>
            <w:pPr>
              <w:pStyle w:val="4"/>
              <w:bidi w:val="0"/>
              <w:jc w:val="center"/>
              <w:rPr>
                <w:rFonts w:hint="default"/>
                <w:lang w:val="en-US" w:eastAsia="zh-CN"/>
              </w:rPr>
            </w:pPr>
            <w:r>
              <w:rPr>
                <w:rFonts w:hint="eastAsia"/>
                <w:lang w:val="en-US" w:eastAsia="zh-CN"/>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27" w:type="dxa"/>
            <w:vMerge w:val="continue"/>
            <w:vAlign w:val="top"/>
          </w:tcPr>
          <w:p>
            <w:pPr>
              <w:pStyle w:val="92"/>
              <w:spacing w:before="78" w:line="183" w:lineRule="auto"/>
              <w:ind w:left="300"/>
              <w:rPr>
                <w:sz w:val="21"/>
                <w:szCs w:val="21"/>
              </w:rPr>
            </w:pPr>
          </w:p>
        </w:tc>
        <w:tc>
          <w:tcPr>
            <w:tcW w:w="457" w:type="dxa"/>
            <w:vMerge w:val="continue"/>
            <w:vAlign w:val="top"/>
          </w:tcPr>
          <w:p>
            <w:pPr>
              <w:rPr>
                <w:rFonts w:ascii="Arial"/>
                <w:sz w:val="21"/>
                <w:szCs w:val="21"/>
              </w:rPr>
            </w:pPr>
          </w:p>
        </w:tc>
        <w:tc>
          <w:tcPr>
            <w:tcW w:w="665" w:type="dxa"/>
            <w:vAlign w:val="top"/>
          </w:tcPr>
          <w:p>
            <w:pPr>
              <w:widowControl/>
              <w:spacing w:line="320" w:lineRule="exact"/>
              <w:ind w:left="0" w:leftChars="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优惠承诺</w:t>
            </w:r>
          </w:p>
          <w:p>
            <w:pPr>
              <w:pStyle w:val="92"/>
              <w:spacing w:before="158" w:line="209" w:lineRule="auto"/>
              <w:rPr>
                <w:rFonts w:hint="eastAsia" w:ascii="宋体" w:hAnsi="宋体" w:cs="宋体"/>
                <w:color w:val="auto"/>
                <w:sz w:val="21"/>
                <w:szCs w:val="21"/>
                <w:lang w:val="en-US" w:eastAsia="zh-CN"/>
              </w:rPr>
            </w:pPr>
          </w:p>
        </w:tc>
        <w:tc>
          <w:tcPr>
            <w:tcW w:w="5301" w:type="dxa"/>
            <w:vAlign w:val="top"/>
          </w:tcPr>
          <w:p>
            <w:pPr>
              <w:pStyle w:val="92"/>
              <w:spacing w:before="78" w:line="225" w:lineRule="auto"/>
              <w:ind w:left="112" w:right="103"/>
              <w:outlineLvl w:val="0"/>
              <w:rPr>
                <w:rFonts w:hint="eastAsia" w:ascii="宋体" w:hAnsi="宋体" w:cs="宋体"/>
                <w:color w:val="auto"/>
                <w:sz w:val="21"/>
                <w:szCs w:val="21"/>
              </w:rPr>
            </w:pPr>
            <w:r>
              <w:rPr>
                <w:rFonts w:hint="eastAsia" w:ascii="宋体" w:hAnsi="宋体" w:cs="宋体"/>
                <w:color w:val="auto"/>
                <w:sz w:val="21"/>
                <w:szCs w:val="21"/>
              </w:rPr>
              <w:t>优惠承诺应是书面的符合工程实际情况，确保依法依规，优惠合理，详实可行。</w:t>
            </w:r>
          </w:p>
        </w:tc>
        <w:tc>
          <w:tcPr>
            <w:tcW w:w="1245" w:type="dxa"/>
            <w:vAlign w:val="center"/>
          </w:tcPr>
          <w:p>
            <w:pPr>
              <w:pStyle w:val="4"/>
              <w:bidi w:val="0"/>
              <w:jc w:val="center"/>
            </w:pPr>
            <w:r>
              <w:rPr>
                <w:rFonts w:hint="eastAsia"/>
                <w:lang w:val="en-US" w:eastAsia="zh-CN"/>
              </w:rPr>
              <w:t>0-5分</w:t>
            </w:r>
          </w:p>
        </w:tc>
      </w:tr>
    </w:tbl>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ascii="宋体" w:hAnsi="宋体" w:cs="宋体"/>
          <w:b/>
          <w:color w:val="auto"/>
          <w:szCs w:val="28"/>
        </w:rPr>
      </w:pPr>
      <w:r>
        <w:rPr>
          <w:rFonts w:hint="eastAsia" w:ascii="宋体" w:hAnsi="宋体" w:cs="宋体"/>
          <w:b/>
          <w:color w:val="auto"/>
          <w:szCs w:val="28"/>
        </w:rPr>
        <w:t>供应商编制响应文件要求</w:t>
      </w:r>
    </w:p>
    <w:p>
      <w:pPr>
        <w:numPr>
          <w:ilvl w:val="0"/>
          <w:numId w:val="14"/>
        </w:numPr>
        <w:spacing w:line="312" w:lineRule="auto"/>
        <w:rPr>
          <w:rFonts w:ascii="宋体" w:hAnsi="宋体" w:cs="宋体"/>
          <w:b/>
          <w:color w:val="auto"/>
          <w:sz w:val="24"/>
          <w:szCs w:val="24"/>
        </w:rPr>
      </w:pPr>
      <w:r>
        <w:rPr>
          <w:rFonts w:hint="eastAsia" w:ascii="宋体" w:hAnsi="宋体" w:cs="宋体"/>
          <w:b/>
          <w:color w:val="auto"/>
          <w:sz w:val="24"/>
          <w:szCs w:val="24"/>
        </w:rPr>
        <w:t>报价</w:t>
      </w:r>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我方收到____________________________（项目名称）的谈判</w:t>
      </w:r>
      <w:r>
        <w:rPr>
          <w:rFonts w:ascii="宋体" w:hAnsi="宋体" w:cs="宋体"/>
          <w:color w:val="auto"/>
          <w:sz w:val="24"/>
          <w:szCs w:val="24"/>
        </w:rPr>
        <w:t>采购</w:t>
      </w:r>
      <w:r>
        <w:rPr>
          <w:rFonts w:hint="eastAsia" w:ascii="宋体" w:hAnsi="宋体" w:cs="宋体"/>
          <w:color w:val="auto"/>
          <w:sz w:val="24"/>
          <w:szCs w:val="24"/>
        </w:rPr>
        <w:t>文件，经详细研究，决定参加该项目的谈判。</w:t>
      </w:r>
    </w:p>
    <w:p>
      <w:pPr>
        <w:tabs>
          <w:tab w:val="left" w:pos="6300"/>
        </w:tabs>
        <w:snapToGrid w:val="0"/>
        <w:spacing w:line="360" w:lineRule="auto"/>
        <w:ind w:left="14"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1、愿意按照谈判采购文件中的一切要求，提供本项目的技术服务，报价为人民币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3、我方承诺：本次谈判的有效期为90天。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4、我方完全理解和接受贵方谈判</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5、在整个谈判</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41"/>
        <w:spacing w:line="312" w:lineRule="auto"/>
        <w:ind w:firstLine="480"/>
        <w:rPr>
          <w:rFonts w:ascii="宋体" w:hAnsi="宋体" w:cs="宋体"/>
          <w:sz w:val="24"/>
          <w:szCs w:val="24"/>
        </w:rPr>
      </w:pPr>
    </w:p>
    <w:p>
      <w:pPr>
        <w:pStyle w:val="41"/>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pStyle w:val="5"/>
        <w:rPr>
          <w:color w:val="auto"/>
        </w:rPr>
      </w:pPr>
    </w:p>
    <w:p>
      <w:pPr>
        <w:numPr>
          <w:ilvl w:val="0"/>
          <w:numId w:val="14"/>
        </w:numPr>
        <w:spacing w:line="312" w:lineRule="auto"/>
        <w:rPr>
          <w:rFonts w:ascii="宋体" w:hAnsi="宋体" w:cs="宋体"/>
          <w:b/>
          <w:color w:val="auto"/>
          <w:sz w:val="24"/>
          <w:szCs w:val="24"/>
        </w:rPr>
      </w:pPr>
      <w:r>
        <w:rPr>
          <w:rFonts w:hint="eastAsia" w:ascii="宋体" w:hAnsi="宋体" w:cs="宋体"/>
          <w:b/>
          <w:color w:val="auto"/>
          <w:sz w:val="24"/>
          <w:szCs w:val="24"/>
          <w:lang w:eastAsia="zh-CN"/>
        </w:rPr>
        <w:t>服务方案</w:t>
      </w:r>
    </w:p>
    <w:p>
      <w:pPr>
        <w:spacing w:line="312" w:lineRule="auto"/>
        <w:jc w:val="center"/>
        <w:rPr>
          <w:rFonts w:ascii="宋体" w:hAnsi="宋体" w:cs="宋体"/>
          <w:b/>
          <w:i/>
          <w:iCs/>
          <w:color w:val="auto"/>
          <w:sz w:val="24"/>
          <w:szCs w:val="24"/>
          <w:u w:val="single"/>
        </w:rPr>
      </w:pPr>
      <w:r>
        <w:rPr>
          <w:rFonts w:hint="eastAsia" w:ascii="宋体" w:hAnsi="宋体" w:cs="宋体"/>
          <w:i/>
          <w:iCs/>
          <w:color w:val="auto"/>
          <w:sz w:val="24"/>
          <w:szCs w:val="24"/>
          <w:u w:val="single"/>
        </w:rPr>
        <w:t>（格式自定）</w:t>
      </w:r>
    </w:p>
    <w:p>
      <w:pPr>
        <w:spacing w:line="312" w:lineRule="auto"/>
        <w:rPr>
          <w:rFonts w:ascii="宋体" w:hAnsi="宋体" w:cs="宋体"/>
          <w:b/>
          <w:color w:val="auto"/>
          <w:sz w:val="24"/>
          <w:szCs w:val="24"/>
        </w:rPr>
      </w:pPr>
    </w:p>
    <w:p>
      <w:pPr>
        <w:pStyle w:val="9"/>
        <w:spacing w:before="0" w:after="0" w:line="360" w:lineRule="auto"/>
        <w:jc w:val="left"/>
        <w:rPr>
          <w:rFonts w:ascii="宋体" w:hAnsi="宋体" w:cs="宋体"/>
          <w:color w:val="auto"/>
          <w:sz w:val="24"/>
          <w:szCs w:val="24"/>
        </w:rPr>
      </w:pPr>
    </w:p>
    <w:p>
      <w:pPr>
        <w:pStyle w:val="9"/>
        <w:numPr>
          <w:ilvl w:val="0"/>
          <w:numId w:val="14"/>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w:t>
      </w:r>
    </w:p>
    <w:p>
      <w:pPr>
        <w:rPr>
          <w:color w:val="auto"/>
        </w:rPr>
      </w:pPr>
    </w:p>
    <w:p>
      <w:pPr>
        <w:rPr>
          <w:color w:val="auto"/>
        </w:rPr>
      </w:pPr>
    </w:p>
    <w:p>
      <w:pPr>
        <w:snapToGrid w:val="0"/>
        <w:spacing w:line="312" w:lineRule="auto"/>
        <w:jc w:val="center"/>
        <w:rPr>
          <w:rFonts w:ascii="宋体" w:hAnsi="宋体"/>
          <w:color w:val="auto"/>
          <w:sz w:val="24"/>
          <w:szCs w:val="24"/>
        </w:rPr>
      </w:pP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snapToGrid w:val="0"/>
        <w:spacing w:line="312" w:lineRule="auto"/>
        <w:jc w:val="center"/>
        <w:rPr>
          <w:rFonts w:ascii="宋体" w:hAnsi="宋体"/>
          <w:b/>
          <w:bCs/>
          <w:color w:val="auto"/>
          <w:sz w:val="24"/>
          <w:szCs w:val="24"/>
        </w:rPr>
      </w:pPr>
      <w:r>
        <w:rPr>
          <w:rFonts w:hint="eastAsia" w:ascii="宋体" w:hAnsi="宋体"/>
          <w:b/>
          <w:bCs/>
          <w:color w:val="auto"/>
          <w:sz w:val="24"/>
          <w:szCs w:val="24"/>
        </w:rPr>
        <w:t>诚信声明（格式）</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（采购人名称）：</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特此声明。</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right="424" w:firstLine="570"/>
        <w:jc w:val="right"/>
        <w:rPr>
          <w:rFonts w:ascii="宋体" w:hAnsi="宋体"/>
          <w:color w:val="auto"/>
          <w:sz w:val="24"/>
          <w:szCs w:val="24"/>
        </w:rPr>
      </w:pPr>
      <w:r>
        <w:rPr>
          <w:rFonts w:hint="eastAsia" w:ascii="宋体" w:hAnsi="宋体"/>
          <w:color w:val="auto"/>
          <w:sz w:val="24"/>
          <w:szCs w:val="24"/>
        </w:rPr>
        <w:t>（供应商公章）</w:t>
      </w:r>
    </w:p>
    <w:p>
      <w:pPr>
        <w:snapToGrid w:val="0"/>
        <w:spacing w:line="312" w:lineRule="auto"/>
        <w:ind w:right="480" w:firstLine="570"/>
        <w:jc w:val="right"/>
        <w:rPr>
          <w:rFonts w:ascii="宋体" w:hAnsi="宋体"/>
          <w:color w:val="auto"/>
          <w:sz w:val="24"/>
          <w:szCs w:val="24"/>
        </w:rPr>
      </w:pPr>
      <w:r>
        <w:rPr>
          <w:rFonts w:hint="eastAsia" w:ascii="宋体" w:hAnsi="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rPr>
          <w:color w:val="auto"/>
        </w:rPr>
      </w:pPr>
    </w:p>
    <w:p>
      <w:pPr>
        <w:pStyle w:val="9"/>
        <w:spacing w:before="0" w:after="0" w:line="312" w:lineRule="auto"/>
        <w:rPr>
          <w:rFonts w:ascii="宋体" w:hAnsi="宋体" w:cs="宋体"/>
          <w:color w:val="auto"/>
          <w:sz w:val="24"/>
          <w:szCs w:val="24"/>
        </w:rPr>
      </w:pPr>
    </w:p>
    <w:p>
      <w:pPr>
        <w:pStyle w:val="9"/>
        <w:spacing w:before="0" w:after="0" w:line="312" w:lineRule="auto"/>
        <w:rPr>
          <w:rFonts w:ascii="宋体" w:hAnsi="宋体" w:cs="宋体"/>
          <w:color w:val="auto"/>
          <w:sz w:val="28"/>
          <w:szCs w:val="28"/>
        </w:rPr>
      </w:pPr>
      <w:r>
        <w:rPr>
          <w:rFonts w:hint="eastAsia" w:ascii="宋体" w:hAnsi="宋体" w:cs="宋体"/>
          <w:color w:val="auto"/>
          <w:sz w:val="24"/>
          <w:szCs w:val="24"/>
        </w:rPr>
        <w:t>四、其他应提供的资料</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（一）其他资料</w:t>
      </w:r>
    </w:p>
    <w:p>
      <w:pPr>
        <w:ind w:right="-168" w:rightChars="-60"/>
        <w:rPr>
          <w:color w:val="auto"/>
        </w:rPr>
      </w:pPr>
      <w:r>
        <w:rPr>
          <w:rFonts w:hint="eastAsia" w:ascii="宋体" w:hAnsi="宋体" w:cs="宋体"/>
          <w:color w:val="auto"/>
          <w:sz w:val="24"/>
          <w:szCs w:val="24"/>
        </w:rPr>
        <w:t>1、其他与项目有关的资料（自附）：供应商总体情况介绍、其他与本项目有关的资料等。</w:t>
      </w:r>
    </w:p>
    <w:p>
      <w:pPr>
        <w:rPr>
          <w:rFonts w:ascii="宋体" w:hAnsi="宋体" w:cs="宋体"/>
          <w:b/>
          <w:bCs/>
          <w:color w:val="auto"/>
          <w:sz w:val="24"/>
          <w:szCs w:val="24"/>
        </w:rPr>
      </w:pPr>
      <w:r>
        <w:rPr>
          <w:rFonts w:hint="eastAsia" w:ascii="宋体" w:hAnsi="宋体" w:cs="宋体"/>
          <w:b/>
          <w:bCs/>
          <w:color w:val="auto"/>
          <w:sz w:val="24"/>
          <w:szCs w:val="24"/>
        </w:rPr>
        <w:br w:type="page"/>
      </w:r>
    </w:p>
    <w:p>
      <w:pPr>
        <w:tabs>
          <w:tab w:val="left" w:pos="6300"/>
        </w:tabs>
        <w:snapToGrid w:val="0"/>
        <w:spacing w:line="312" w:lineRule="auto"/>
        <w:rPr>
          <w:rFonts w:ascii="宋体" w:hAnsi="宋体" w:cs="宋体"/>
          <w:b/>
          <w:bCs/>
          <w:color w:val="auto"/>
          <w:sz w:val="24"/>
          <w:szCs w:val="24"/>
        </w:rPr>
      </w:pPr>
      <w:r>
        <w:rPr>
          <w:rFonts w:hint="eastAsia" w:ascii="宋体" w:hAnsi="宋体" w:cs="宋体"/>
          <w:b/>
          <w:bCs/>
          <w:color w:val="auto"/>
          <w:sz w:val="24"/>
          <w:szCs w:val="24"/>
        </w:rPr>
        <w:t>五、法定代表人授权委托书（格式）/法定代表人（格式）（二选一）</w:t>
      </w:r>
    </w:p>
    <w:p>
      <w:pPr>
        <w:tabs>
          <w:tab w:val="left" w:pos="6300"/>
        </w:tabs>
        <w:snapToGrid w:val="0"/>
        <w:spacing w:line="312" w:lineRule="auto"/>
        <w:jc w:val="center"/>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代表我单位全权办理上述项目的谈判、签约等具体工作，并签署全部有关文件、协议及合同。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tabs>
          <w:tab w:val="left" w:pos="6300"/>
        </w:tabs>
        <w:snapToGrid w:val="0"/>
        <w:spacing w:line="312" w:lineRule="auto"/>
        <w:ind w:right="-1"/>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代表我单位全权办理上述项目的谈判、签约等具体工作，并签署全部有关文件、协议及合同。签字负全部责任。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p>
    <w:p>
      <w:pPr>
        <w:rPr>
          <w:rFonts w:ascii="宋体" w:hAnsi="宋体" w:cs="宋体"/>
          <w:color w:val="auto"/>
          <w:sz w:val="24"/>
          <w:szCs w:val="24"/>
        </w:rPr>
      </w:pPr>
      <w:r>
        <w:rPr>
          <w:rFonts w:ascii="宋体" w:hAnsi="宋体" w:cs="宋体"/>
          <w:color w:val="auto"/>
          <w:sz w:val="24"/>
          <w:szCs w:val="24"/>
        </w:rPr>
        <w:br w:type="page"/>
      </w:r>
    </w:p>
    <w:p>
      <w:pPr>
        <w:widowControl/>
        <w:adjustRightInd/>
        <w:spacing w:line="580" w:lineRule="atLeast"/>
        <w:ind w:firstLine="3935" w:firstLineChars="1400"/>
        <w:jc w:val="both"/>
        <w:textAlignment w:val="auto"/>
        <w:rPr>
          <w:rFonts w:hint="eastAsia" w:ascii="宋体" w:hAnsi="宋体" w:cs="宋体"/>
          <w:b/>
          <w:bCs/>
          <w:sz w:val="28"/>
          <w:szCs w:val="28"/>
        </w:rPr>
      </w:pPr>
      <w:r>
        <w:rPr>
          <w:rFonts w:hint="eastAsia" w:ascii="宋体" w:hAnsi="宋体" w:cs="宋体"/>
          <w:b/>
          <w:bCs/>
          <w:sz w:val="28"/>
          <w:szCs w:val="28"/>
        </w:rPr>
        <w:t>第二轮报价表</w:t>
      </w:r>
    </w:p>
    <w:p>
      <w:pPr>
        <w:adjustRightInd/>
        <w:spacing w:line="560" w:lineRule="exact"/>
        <w:ind w:firstLine="560" w:firstLineChars="200"/>
        <w:jc w:val="both"/>
        <w:textAlignment w:val="auto"/>
        <w:rPr>
          <w:rFonts w:hint="eastAsia" w:ascii="宋体" w:hAnsi="宋体" w:cs="宋体"/>
          <w:kern w:val="2"/>
          <w:szCs w:val="24"/>
        </w:rPr>
      </w:pPr>
      <w:r>
        <w:rPr>
          <w:rFonts w:hint="eastAsia" w:ascii="宋体" w:hAnsi="宋体" w:cs="宋体"/>
          <w:kern w:val="2"/>
          <w:szCs w:val="24"/>
        </w:rPr>
        <w:tab/>
      </w:r>
      <w:r>
        <w:rPr>
          <w:rFonts w:hint="eastAsia" w:ascii="宋体" w:hAnsi="宋体" w:cs="宋体"/>
          <w:kern w:val="2"/>
          <w:szCs w:val="24"/>
        </w:rPr>
        <w:t xml:space="preserve">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2880" w:type="dxa"/>
            <w:noWrap w:val="0"/>
            <w:vAlign w:val="center"/>
          </w:tcPr>
          <w:p>
            <w:pPr>
              <w:autoSpaceDN w:val="0"/>
              <w:spacing w:line="360" w:lineRule="auto"/>
              <w:jc w:val="center"/>
              <w:textAlignment w:val="top"/>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6120" w:type="dxa"/>
            <w:noWrap w:val="0"/>
            <w:vAlign w:val="center"/>
          </w:tcPr>
          <w:p>
            <w:pPr>
              <w:autoSpaceDN w:val="0"/>
              <w:spacing w:line="360" w:lineRule="auto"/>
              <w:jc w:val="center"/>
              <w:textAlignment w:val="top"/>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2880" w:type="dxa"/>
            <w:noWrap w:val="0"/>
            <w:vAlign w:val="center"/>
          </w:tcPr>
          <w:p>
            <w:pPr>
              <w:autoSpaceDN w:val="0"/>
              <w:spacing w:line="360" w:lineRule="auto"/>
              <w:jc w:val="center"/>
              <w:textAlignment w:val="top"/>
              <w:rPr>
                <w:rFonts w:hint="eastAsia" w:ascii="宋体" w:hAnsi="宋体" w:eastAsia="宋体" w:cs="宋体"/>
                <w:sz w:val="24"/>
                <w:lang w:val="en-US" w:eastAsia="zh-CN"/>
              </w:rPr>
            </w:pPr>
            <w:r>
              <w:rPr>
                <w:rFonts w:hint="eastAsia" w:ascii="宋体" w:hAnsi="宋体" w:eastAsia="宋体" w:cs="宋体"/>
                <w:sz w:val="24"/>
                <w:lang w:val="en-US" w:eastAsia="zh-CN"/>
              </w:rPr>
              <w:t xml:space="preserve"> 总  价（元）：</w:t>
            </w:r>
          </w:p>
        </w:tc>
        <w:tc>
          <w:tcPr>
            <w:tcW w:w="6120" w:type="dxa"/>
            <w:noWrap w:val="0"/>
            <w:vAlign w:val="center"/>
          </w:tcPr>
          <w:p>
            <w:pPr>
              <w:autoSpaceDN w:val="0"/>
              <w:spacing w:line="360" w:lineRule="auto"/>
              <w:jc w:val="left"/>
              <w:textAlignment w:val="top"/>
              <w:rPr>
                <w:rFonts w:hint="eastAsia" w:ascii="宋体" w:hAnsi="宋体" w:eastAsia="宋体" w:cs="宋体"/>
                <w:sz w:val="24"/>
                <w:lang w:val="en-US" w:eastAsia="zh-CN"/>
              </w:rPr>
            </w:pPr>
            <w:r>
              <w:rPr>
                <w:rFonts w:hint="eastAsia" w:ascii="宋体" w:hAnsi="宋体" w:eastAsia="宋体" w:cs="宋体"/>
                <w:sz w:val="24"/>
                <w:lang w:val="en-US" w:eastAsia="zh-CN"/>
              </w:rPr>
              <w:t xml:space="preserve">大写：                          </w:t>
            </w:r>
          </w:p>
          <w:p>
            <w:pPr>
              <w:autoSpaceDN w:val="0"/>
              <w:spacing w:line="360" w:lineRule="auto"/>
              <w:jc w:val="left"/>
              <w:textAlignment w:val="top"/>
              <w:rPr>
                <w:rFonts w:hint="eastAsia" w:ascii="宋体" w:hAnsi="宋体" w:eastAsia="宋体" w:cs="宋体"/>
                <w:sz w:val="24"/>
                <w:lang w:val="en-US" w:eastAsia="zh-CN"/>
              </w:rPr>
            </w:pPr>
            <w:r>
              <w:rPr>
                <w:rFonts w:hint="eastAsia" w:ascii="宋体" w:hAnsi="宋体" w:eastAsia="宋体" w:cs="宋体"/>
                <w:sz w:val="24"/>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880" w:type="dxa"/>
            <w:noWrap w:val="0"/>
            <w:vAlign w:val="center"/>
          </w:tcPr>
          <w:p>
            <w:pPr>
              <w:autoSpaceDN w:val="0"/>
              <w:spacing w:line="360" w:lineRule="auto"/>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供货期</w:t>
            </w:r>
            <w:r>
              <w:rPr>
                <w:rFonts w:hint="eastAsia" w:ascii="宋体" w:hAnsi="宋体" w:eastAsia="宋体" w:cs="宋体"/>
                <w:sz w:val="24"/>
                <w:lang w:val="en-US" w:eastAsia="zh-CN"/>
              </w:rPr>
              <w:t>（日历天）</w:t>
            </w:r>
          </w:p>
        </w:tc>
        <w:tc>
          <w:tcPr>
            <w:tcW w:w="6120" w:type="dxa"/>
            <w:noWrap w:val="0"/>
            <w:vAlign w:val="center"/>
          </w:tcPr>
          <w:p>
            <w:pPr>
              <w:autoSpaceDN w:val="0"/>
              <w:spacing w:line="360" w:lineRule="auto"/>
              <w:jc w:val="center"/>
              <w:textAlignment w:val="top"/>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880" w:type="dxa"/>
            <w:noWrap w:val="0"/>
            <w:vAlign w:val="center"/>
          </w:tcPr>
          <w:p>
            <w:pPr>
              <w:autoSpaceDN w:val="0"/>
              <w:spacing w:line="360" w:lineRule="auto"/>
              <w:jc w:val="center"/>
              <w:textAlignment w:val="top"/>
              <w:rPr>
                <w:rFonts w:hint="eastAsia" w:ascii="宋体" w:hAnsi="宋体" w:eastAsia="宋体" w:cs="宋体"/>
                <w:sz w:val="24"/>
                <w:lang w:val="en-US" w:eastAsia="zh-CN"/>
              </w:rPr>
            </w:pPr>
            <w:r>
              <w:rPr>
                <w:rFonts w:hint="eastAsia" w:ascii="宋体" w:hAnsi="宋体" w:eastAsia="宋体" w:cs="宋体"/>
                <w:sz w:val="24"/>
                <w:lang w:val="en-US" w:eastAsia="zh-CN"/>
              </w:rPr>
              <w:t>质   量</w:t>
            </w:r>
          </w:p>
        </w:tc>
        <w:tc>
          <w:tcPr>
            <w:tcW w:w="6120" w:type="dxa"/>
            <w:noWrap w:val="0"/>
            <w:vAlign w:val="center"/>
          </w:tcPr>
          <w:p>
            <w:pPr>
              <w:autoSpaceDN w:val="0"/>
              <w:spacing w:line="360" w:lineRule="auto"/>
              <w:jc w:val="center"/>
              <w:textAlignment w:val="top"/>
              <w:rPr>
                <w:rFonts w:hint="eastAsia" w:ascii="宋体" w:hAnsi="宋体" w:eastAsia="宋体" w:cs="宋体"/>
                <w:sz w:val="24"/>
                <w:lang w:val="en-US" w:eastAsia="zh-CN"/>
              </w:rPr>
            </w:pPr>
          </w:p>
        </w:tc>
      </w:tr>
    </w:tbl>
    <w:p>
      <w:pPr>
        <w:adjustRightInd/>
        <w:spacing w:line="560" w:lineRule="exact"/>
        <w:ind w:firstLine="560" w:firstLineChars="200"/>
        <w:jc w:val="both"/>
        <w:textAlignment w:val="auto"/>
        <w:rPr>
          <w:rFonts w:hint="eastAsia" w:ascii="宋体" w:hAnsi="宋体" w:cs="宋体"/>
          <w:kern w:val="2"/>
          <w:szCs w:val="24"/>
        </w:rPr>
      </w:pPr>
      <w:r>
        <w:rPr>
          <w:rFonts w:hint="eastAsia" w:ascii="宋体" w:hAnsi="宋体" w:cs="宋体"/>
          <w:kern w:val="2"/>
          <w:szCs w:val="24"/>
        </w:rPr>
        <w:t xml:space="preserve">                                   </w:t>
      </w:r>
    </w:p>
    <w:p>
      <w:pPr>
        <w:spacing w:line="360" w:lineRule="auto"/>
        <w:ind w:firstLine="140" w:firstLineChars="50"/>
        <w:jc w:val="right"/>
        <w:rPr>
          <w:rFonts w:hint="eastAsia" w:ascii="宋体" w:hAnsi="宋体" w:eastAsia="宋体" w:cs="宋体"/>
          <w:sz w:val="24"/>
        </w:rPr>
      </w:pPr>
      <w:r>
        <w:rPr>
          <w:rFonts w:hint="eastAsia" w:ascii="宋体" w:hAnsi="宋体" w:cs="宋体"/>
          <w:kern w:val="2"/>
          <w:szCs w:val="24"/>
        </w:rPr>
        <w:t xml:space="preserve">                                  </w:t>
      </w:r>
      <w:r>
        <w:rPr>
          <w:rFonts w:hint="eastAsia" w:ascii="宋体" w:hAnsi="宋体" w:eastAsia="宋体" w:cs="宋体"/>
          <w:kern w:val="0"/>
          <w:sz w:val="24"/>
        </w:rPr>
        <w:t>供应商</w:t>
      </w:r>
      <w:r>
        <w:rPr>
          <w:rFonts w:hint="eastAsia" w:ascii="宋体" w:hAnsi="宋体" w:eastAsia="宋体" w:cs="宋体"/>
          <w:sz w:val="24"/>
        </w:rPr>
        <w:t>名称：（公章）</w:t>
      </w:r>
    </w:p>
    <w:p>
      <w:pPr>
        <w:spacing w:line="360" w:lineRule="auto"/>
        <w:ind w:firstLine="120" w:firstLineChars="50"/>
        <w:jc w:val="right"/>
        <w:rPr>
          <w:rFonts w:hint="eastAsia" w:ascii="宋体" w:hAnsi="宋体" w:eastAsia="宋体" w:cs="宋体"/>
          <w:sz w:val="24"/>
        </w:rPr>
      </w:pPr>
      <w:r>
        <w:rPr>
          <w:rFonts w:hint="eastAsia" w:ascii="宋体" w:hAnsi="宋体" w:eastAsia="宋体" w:cs="宋体"/>
          <w:sz w:val="24"/>
        </w:rPr>
        <w:t xml:space="preserve">法定代表人或委托代理人：(签字) </w:t>
      </w:r>
    </w:p>
    <w:p>
      <w:pPr>
        <w:spacing w:line="360" w:lineRule="auto"/>
        <w:jc w:val="both"/>
        <w:rPr>
          <w:rFonts w:hint="eastAsia" w:ascii="宋体" w:hAnsi="宋体" w:eastAsia="宋体" w:cs="宋体"/>
          <w:sz w:val="24"/>
        </w:rPr>
      </w:pPr>
      <w:r>
        <w:rPr>
          <w:rFonts w:hint="eastAsia" w:ascii="宋体" w:hAnsi="宋体" w:eastAsia="宋体" w:cs="宋体"/>
          <w:sz w:val="24"/>
        </w:rPr>
        <w:t xml:space="preserve">       </w:t>
      </w:r>
    </w:p>
    <w:p>
      <w:pPr>
        <w:spacing w:line="360" w:lineRule="auto"/>
        <w:jc w:val="right"/>
        <w:rPr>
          <w:rFonts w:hint="eastAsia" w:ascii="宋体" w:hAnsi="宋体" w:eastAsia="宋体" w:cs="宋体"/>
          <w:sz w:val="24"/>
        </w:rPr>
      </w:pPr>
      <w:r>
        <w:rPr>
          <w:rFonts w:hint="eastAsia" w:ascii="宋体" w:hAnsi="宋体" w:eastAsia="宋体" w:cs="宋体"/>
          <w:sz w:val="24"/>
        </w:rPr>
        <w:t xml:space="preserve"> 年  月  日</w:t>
      </w:r>
    </w:p>
    <w:p>
      <w:pPr>
        <w:pStyle w:val="2"/>
      </w:pPr>
    </w:p>
    <w:p>
      <w:pPr>
        <w:pStyle w:val="10"/>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jc w:val="both"/>
        <w:rPr>
          <w:rFonts w:ascii="黑体" w:hAnsi="黑体" w:eastAsia="黑体"/>
          <w:color w:val="auto"/>
        </w:rPr>
      </w:pPr>
    </w:p>
    <w:p>
      <w:pPr>
        <w:rPr>
          <w:rFonts w:hint="eastAsia"/>
          <w:lang w:val="en-US" w:eastAsia="zh-CN"/>
        </w:rPr>
      </w:pPr>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A63knC4CAABTBAAADgAAAAAAAAABACAAAAAgAQAAZHJzL2Uyb0RvYy54bWxQSwUGAAAA&#10;AAYABgBZAQAAwAUAAAAA&#10;">
              <v:fill on="f" focussize="0,0"/>
              <v:stroke on="f" weight="0.5pt"/>
              <v:imagedata o:title=""/>
              <o:lock v:ext="edit" aspectratio="f"/>
              <v:textbox inset="0mm,0mm,0mm,0mm" style="mso-fit-shape-to-text:t;">
                <w:txbxContent>
                  <w:p>
                    <w:pPr>
                      <w:pStyle w:val="38"/>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3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FEA2B"/>
    <w:multiLevelType w:val="singleLevel"/>
    <w:tmpl w:val="BB2FEA2B"/>
    <w:lvl w:ilvl="0" w:tentative="0">
      <w:start w:val="5"/>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8"/>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ZmUwN2IwNWM4ZGQ2ZDY4Njg2ZTRiMTY3NzI2ZWUifQ=="/>
  </w:docVars>
  <w:rsids>
    <w:rsidRoot w:val="00172A27"/>
    <w:rsid w:val="00005A0C"/>
    <w:rsid w:val="000144C9"/>
    <w:rsid w:val="0002088C"/>
    <w:rsid w:val="00033DAB"/>
    <w:rsid w:val="000370BC"/>
    <w:rsid w:val="00042D13"/>
    <w:rsid w:val="00056A6E"/>
    <w:rsid w:val="00072CEF"/>
    <w:rsid w:val="0008422C"/>
    <w:rsid w:val="000A44DD"/>
    <w:rsid w:val="000B0F36"/>
    <w:rsid w:val="000B219A"/>
    <w:rsid w:val="000D3ADE"/>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937A1"/>
    <w:rsid w:val="001A3E64"/>
    <w:rsid w:val="001F74AE"/>
    <w:rsid w:val="002122FC"/>
    <w:rsid w:val="0021327B"/>
    <w:rsid w:val="0021595A"/>
    <w:rsid w:val="00217834"/>
    <w:rsid w:val="00223B9B"/>
    <w:rsid w:val="0022691C"/>
    <w:rsid w:val="002676F5"/>
    <w:rsid w:val="002862C7"/>
    <w:rsid w:val="00297EC4"/>
    <w:rsid w:val="002B0676"/>
    <w:rsid w:val="002C7EDF"/>
    <w:rsid w:val="002C7F29"/>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5120"/>
    <w:rsid w:val="003E69B4"/>
    <w:rsid w:val="003E7CAB"/>
    <w:rsid w:val="003F7078"/>
    <w:rsid w:val="00421287"/>
    <w:rsid w:val="0043243B"/>
    <w:rsid w:val="00440D3B"/>
    <w:rsid w:val="004569BA"/>
    <w:rsid w:val="00456C52"/>
    <w:rsid w:val="00460545"/>
    <w:rsid w:val="00463661"/>
    <w:rsid w:val="00466D2A"/>
    <w:rsid w:val="004915AF"/>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E75FF"/>
    <w:rsid w:val="005F22A3"/>
    <w:rsid w:val="00625F79"/>
    <w:rsid w:val="00643888"/>
    <w:rsid w:val="006452FB"/>
    <w:rsid w:val="0065313C"/>
    <w:rsid w:val="00664DC0"/>
    <w:rsid w:val="00667DF3"/>
    <w:rsid w:val="006718E7"/>
    <w:rsid w:val="00675CDE"/>
    <w:rsid w:val="006802F3"/>
    <w:rsid w:val="0068246D"/>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2901"/>
    <w:rsid w:val="008825DA"/>
    <w:rsid w:val="008E0339"/>
    <w:rsid w:val="008F1F63"/>
    <w:rsid w:val="008F3680"/>
    <w:rsid w:val="00915107"/>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3B32"/>
    <w:rsid w:val="009F5836"/>
    <w:rsid w:val="00A06259"/>
    <w:rsid w:val="00A3078D"/>
    <w:rsid w:val="00A5531C"/>
    <w:rsid w:val="00A56F1E"/>
    <w:rsid w:val="00A614CD"/>
    <w:rsid w:val="00A662F3"/>
    <w:rsid w:val="00A74FC3"/>
    <w:rsid w:val="00A757A0"/>
    <w:rsid w:val="00A9133B"/>
    <w:rsid w:val="00AC755D"/>
    <w:rsid w:val="00AF3E34"/>
    <w:rsid w:val="00B000A7"/>
    <w:rsid w:val="00B01F29"/>
    <w:rsid w:val="00B3337A"/>
    <w:rsid w:val="00B43355"/>
    <w:rsid w:val="00B60CC0"/>
    <w:rsid w:val="00B60F1F"/>
    <w:rsid w:val="00B730A8"/>
    <w:rsid w:val="00B8624A"/>
    <w:rsid w:val="00BA1F2C"/>
    <w:rsid w:val="00BB0DB1"/>
    <w:rsid w:val="00BB3E0F"/>
    <w:rsid w:val="00BB3F7A"/>
    <w:rsid w:val="00BC4CA6"/>
    <w:rsid w:val="00BD5A39"/>
    <w:rsid w:val="00BF23A8"/>
    <w:rsid w:val="00BF771D"/>
    <w:rsid w:val="00C14479"/>
    <w:rsid w:val="00C24A7C"/>
    <w:rsid w:val="00C26742"/>
    <w:rsid w:val="00C34570"/>
    <w:rsid w:val="00C5221A"/>
    <w:rsid w:val="00C619A3"/>
    <w:rsid w:val="00C909A2"/>
    <w:rsid w:val="00CB395B"/>
    <w:rsid w:val="00CC15A7"/>
    <w:rsid w:val="00CC4F85"/>
    <w:rsid w:val="00CD410E"/>
    <w:rsid w:val="00CD444E"/>
    <w:rsid w:val="00CF78E0"/>
    <w:rsid w:val="00D21D58"/>
    <w:rsid w:val="00D226A5"/>
    <w:rsid w:val="00D2377C"/>
    <w:rsid w:val="00D40159"/>
    <w:rsid w:val="00D858CC"/>
    <w:rsid w:val="00DA4850"/>
    <w:rsid w:val="00DF02E6"/>
    <w:rsid w:val="00E0334A"/>
    <w:rsid w:val="00E2740B"/>
    <w:rsid w:val="00E40564"/>
    <w:rsid w:val="00E45B7C"/>
    <w:rsid w:val="00E45C98"/>
    <w:rsid w:val="00E46A0A"/>
    <w:rsid w:val="00E54E2D"/>
    <w:rsid w:val="00E611BB"/>
    <w:rsid w:val="00E670E8"/>
    <w:rsid w:val="00E863F1"/>
    <w:rsid w:val="00EC1D86"/>
    <w:rsid w:val="00EF60F7"/>
    <w:rsid w:val="00F10101"/>
    <w:rsid w:val="00F746A5"/>
    <w:rsid w:val="00F91500"/>
    <w:rsid w:val="00FC7767"/>
    <w:rsid w:val="00FD14FB"/>
    <w:rsid w:val="01A3073B"/>
    <w:rsid w:val="02960AA5"/>
    <w:rsid w:val="07610150"/>
    <w:rsid w:val="08ED3546"/>
    <w:rsid w:val="09D80FE4"/>
    <w:rsid w:val="0A1647F9"/>
    <w:rsid w:val="0BAA1613"/>
    <w:rsid w:val="0EFE3F6B"/>
    <w:rsid w:val="101E0686"/>
    <w:rsid w:val="14AD5911"/>
    <w:rsid w:val="16771C0D"/>
    <w:rsid w:val="177469AA"/>
    <w:rsid w:val="181B501A"/>
    <w:rsid w:val="188D0367"/>
    <w:rsid w:val="19653074"/>
    <w:rsid w:val="1A062E6F"/>
    <w:rsid w:val="1C0E01AF"/>
    <w:rsid w:val="1FEA18C1"/>
    <w:rsid w:val="204347E2"/>
    <w:rsid w:val="236D4403"/>
    <w:rsid w:val="23B30E96"/>
    <w:rsid w:val="24BA0743"/>
    <w:rsid w:val="254554E2"/>
    <w:rsid w:val="25AD4EF2"/>
    <w:rsid w:val="25BD2BD9"/>
    <w:rsid w:val="25E629B3"/>
    <w:rsid w:val="25ED74F8"/>
    <w:rsid w:val="26D905D7"/>
    <w:rsid w:val="27390FC6"/>
    <w:rsid w:val="2A9A00C1"/>
    <w:rsid w:val="2D791C67"/>
    <w:rsid w:val="2D847BE3"/>
    <w:rsid w:val="2D861160"/>
    <w:rsid w:val="2EDD135B"/>
    <w:rsid w:val="30870480"/>
    <w:rsid w:val="31D874D8"/>
    <w:rsid w:val="323E5792"/>
    <w:rsid w:val="34CC3626"/>
    <w:rsid w:val="355321BC"/>
    <w:rsid w:val="371B6162"/>
    <w:rsid w:val="37DB13E6"/>
    <w:rsid w:val="39D961DF"/>
    <w:rsid w:val="3B9524C4"/>
    <w:rsid w:val="3EB71D20"/>
    <w:rsid w:val="3EDB7D99"/>
    <w:rsid w:val="3FCD46EF"/>
    <w:rsid w:val="3FE81217"/>
    <w:rsid w:val="411B1F4A"/>
    <w:rsid w:val="43260821"/>
    <w:rsid w:val="43377D82"/>
    <w:rsid w:val="45FB04BF"/>
    <w:rsid w:val="47CF7161"/>
    <w:rsid w:val="48725156"/>
    <w:rsid w:val="487346BF"/>
    <w:rsid w:val="4BC9209C"/>
    <w:rsid w:val="4C391ECA"/>
    <w:rsid w:val="4C9963AC"/>
    <w:rsid w:val="4E99569F"/>
    <w:rsid w:val="5202380E"/>
    <w:rsid w:val="525C7CF0"/>
    <w:rsid w:val="52AA5F08"/>
    <w:rsid w:val="540000E8"/>
    <w:rsid w:val="55BB0D24"/>
    <w:rsid w:val="561D46E8"/>
    <w:rsid w:val="564258FE"/>
    <w:rsid w:val="57013BA0"/>
    <w:rsid w:val="596179CA"/>
    <w:rsid w:val="5A2F1F60"/>
    <w:rsid w:val="5A9515D1"/>
    <w:rsid w:val="5B565622"/>
    <w:rsid w:val="5B600653"/>
    <w:rsid w:val="5B8C0E98"/>
    <w:rsid w:val="5BED7E47"/>
    <w:rsid w:val="5DD66ADA"/>
    <w:rsid w:val="5E235367"/>
    <w:rsid w:val="5E7B36F5"/>
    <w:rsid w:val="61C84EF5"/>
    <w:rsid w:val="621444A4"/>
    <w:rsid w:val="621D1C40"/>
    <w:rsid w:val="639635F7"/>
    <w:rsid w:val="65F91B55"/>
    <w:rsid w:val="66134265"/>
    <w:rsid w:val="66CB4B3F"/>
    <w:rsid w:val="66D165FA"/>
    <w:rsid w:val="66F400F2"/>
    <w:rsid w:val="67633592"/>
    <w:rsid w:val="67B15328"/>
    <w:rsid w:val="68D23B26"/>
    <w:rsid w:val="6A8676FB"/>
    <w:rsid w:val="6A9E54CE"/>
    <w:rsid w:val="6C5917F5"/>
    <w:rsid w:val="71287CA7"/>
    <w:rsid w:val="7183443D"/>
    <w:rsid w:val="737A60AA"/>
    <w:rsid w:val="7391152C"/>
    <w:rsid w:val="751E519F"/>
    <w:rsid w:val="75612DC5"/>
    <w:rsid w:val="76DB3120"/>
    <w:rsid w:val="77123F2A"/>
    <w:rsid w:val="77D006B0"/>
    <w:rsid w:val="7927265A"/>
    <w:rsid w:val="79B2024B"/>
    <w:rsid w:val="7B1735E0"/>
    <w:rsid w:val="7B214D90"/>
    <w:rsid w:val="7C783625"/>
    <w:rsid w:val="7DAB6BB7"/>
    <w:rsid w:val="7DEA5827"/>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7">
    <w:name w:val="heading 1"/>
    <w:basedOn w:val="1"/>
    <w:next w:val="1"/>
    <w:autoRedefine/>
    <w:qFormat/>
    <w:uiPriority w:val="0"/>
    <w:pPr>
      <w:keepNext/>
      <w:snapToGrid w:val="0"/>
      <w:spacing w:line="360" w:lineRule="atLeast"/>
      <w:outlineLvl w:val="0"/>
    </w:pPr>
    <w:rPr>
      <w:rFonts w:ascii="宋体"/>
    </w:rPr>
  </w:style>
  <w:style w:type="paragraph" w:styleId="8">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
    <w:link w:val="97"/>
    <w:autoRedefine/>
    <w:qFormat/>
    <w:uiPriority w:val="0"/>
    <w:pPr>
      <w:keepNext/>
      <w:keepLines/>
      <w:spacing w:before="260" w:after="260" w:line="413" w:lineRule="auto"/>
      <w:outlineLvl w:val="2"/>
    </w:pPr>
    <w:rPr>
      <w:b/>
      <w:sz w:val="32"/>
    </w:rPr>
  </w:style>
  <w:style w:type="paragraph" w:styleId="10">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11">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2">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3">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4">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5">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pPr>
    <w:rPr>
      <w:rFonts w:ascii="宋体" w:hAnsi="宋体"/>
      <w:sz w:val="24"/>
    </w:rPr>
  </w:style>
  <w:style w:type="paragraph" w:styleId="3">
    <w:name w:val="Body Text"/>
    <w:basedOn w:val="1"/>
    <w:next w:val="4"/>
    <w:autoRedefine/>
    <w:qFormat/>
    <w:uiPriority w:val="0"/>
    <w:rPr>
      <w:rFonts w:ascii="仿宋_GB2312" w:eastAsia="仿宋_GB2312"/>
      <w:sz w:val="32"/>
    </w:rPr>
  </w:style>
  <w:style w:type="paragraph" w:styleId="4">
    <w:name w:val="Body Text 2"/>
    <w:basedOn w:val="1"/>
    <w:next w:val="3"/>
    <w:qFormat/>
    <w:uiPriority w:val="0"/>
    <w:pPr>
      <w:adjustRightInd w:val="0"/>
      <w:snapToGrid w:val="0"/>
      <w:spacing w:after="120" w:line="480" w:lineRule="auto"/>
    </w:pPr>
    <w:rPr>
      <w:sz w:val="24"/>
    </w:rPr>
  </w:style>
  <w:style w:type="paragraph" w:styleId="5">
    <w:name w:val="Body Text First Indent 2"/>
    <w:basedOn w:val="6"/>
    <w:next w:val="1"/>
    <w:link w:val="81"/>
    <w:qFormat/>
    <w:uiPriority w:val="0"/>
    <w:pPr>
      <w:spacing w:after="120" w:line="240" w:lineRule="auto"/>
      <w:ind w:left="420" w:leftChars="200" w:firstLine="420" w:firstLineChars="200"/>
    </w:pPr>
  </w:style>
  <w:style w:type="paragraph" w:styleId="6">
    <w:name w:val="Body Text Indent"/>
    <w:basedOn w:val="1"/>
    <w:link w:val="82"/>
    <w:autoRedefine/>
    <w:qFormat/>
    <w:uiPriority w:val="0"/>
    <w:pPr>
      <w:spacing w:line="700" w:lineRule="exact"/>
      <w:ind w:left="960"/>
    </w:pPr>
    <w:rPr>
      <w:sz w:val="44"/>
    </w:rPr>
  </w:style>
  <w:style w:type="paragraph" w:styleId="16">
    <w:name w:val="List 3"/>
    <w:basedOn w:val="1"/>
    <w:qFormat/>
    <w:uiPriority w:val="0"/>
    <w:pPr>
      <w:adjustRightInd w:val="0"/>
      <w:snapToGrid w:val="0"/>
      <w:spacing w:line="360" w:lineRule="auto"/>
      <w:ind w:left="100" w:leftChars="400" w:hanging="200" w:hangingChars="200"/>
    </w:pPr>
    <w:rPr>
      <w:sz w:val="24"/>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numPr>
        <w:ilvl w:val="0"/>
        <w:numId w:val="1"/>
      </w:numPr>
      <w:tabs>
        <w:tab w:val="left" w:pos="780"/>
        <w:tab w:val="clear" w:pos="425"/>
      </w:tabs>
      <w:spacing w:line="360" w:lineRule="auto"/>
    </w:pPr>
    <w:rPr>
      <w:sz w:val="24"/>
    </w:rPr>
  </w:style>
  <w:style w:type="paragraph" w:styleId="19">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autoRedefine/>
    <w:qFormat/>
    <w:uiPriority w:val="0"/>
    <w:pPr>
      <w:adjustRightInd w:val="0"/>
      <w:snapToGrid w:val="0"/>
      <w:spacing w:line="360" w:lineRule="auto"/>
      <w:ind w:firstLine="420"/>
    </w:pPr>
    <w:rPr>
      <w:sz w:val="24"/>
    </w:rPr>
  </w:style>
  <w:style w:type="paragraph" w:styleId="21">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autoRedefine/>
    <w:qFormat/>
    <w:uiPriority w:val="0"/>
    <w:pPr>
      <w:shd w:val="clear" w:color="auto" w:fill="000080"/>
    </w:pPr>
  </w:style>
  <w:style w:type="paragraph" w:styleId="23">
    <w:name w:val="toa heading"/>
    <w:basedOn w:val="1"/>
    <w:next w:val="1"/>
    <w:autoRedefine/>
    <w:qFormat/>
    <w:uiPriority w:val="0"/>
    <w:pPr>
      <w:spacing w:before="120"/>
    </w:pPr>
    <w:rPr>
      <w:rFonts w:ascii="Arial" w:hAnsi="Arial"/>
      <w:sz w:val="24"/>
    </w:rPr>
  </w:style>
  <w:style w:type="paragraph" w:styleId="24">
    <w:name w:val="annotation text"/>
    <w:basedOn w:val="1"/>
    <w:link w:val="75"/>
    <w:autoRedefine/>
    <w:qFormat/>
    <w:uiPriority w:val="0"/>
    <w:pPr>
      <w:adjustRightInd w:val="0"/>
      <w:spacing w:line="360" w:lineRule="atLeast"/>
      <w:jc w:val="left"/>
      <w:textAlignment w:val="baseline"/>
    </w:pPr>
    <w:rPr>
      <w:sz w:val="24"/>
    </w:rPr>
  </w:style>
  <w:style w:type="paragraph" w:styleId="25">
    <w:name w:val="Body Text 3"/>
    <w:basedOn w:val="1"/>
    <w:autoRedefine/>
    <w:qFormat/>
    <w:uiPriority w:val="0"/>
    <w:pPr>
      <w:adjustRightInd w:val="0"/>
      <w:snapToGrid w:val="0"/>
      <w:spacing w:after="120" w:line="360" w:lineRule="auto"/>
    </w:pPr>
    <w:rPr>
      <w:sz w:val="16"/>
    </w:rPr>
  </w:style>
  <w:style w:type="paragraph" w:styleId="26">
    <w:name w:val="List Bullet 3"/>
    <w:basedOn w:val="1"/>
    <w:autoRedefine/>
    <w:qFormat/>
    <w:uiPriority w:val="0"/>
    <w:pPr>
      <w:numPr>
        <w:ilvl w:val="0"/>
        <w:numId w:val="2"/>
      </w:numPr>
      <w:adjustRightInd w:val="0"/>
      <w:snapToGrid w:val="0"/>
      <w:spacing w:line="360" w:lineRule="auto"/>
    </w:pPr>
    <w:rPr>
      <w:sz w:val="24"/>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3"/>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link w:val="89"/>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109"/>
    <w:autoRedefine/>
    <w:qFormat/>
    <w:uiPriority w:val="0"/>
  </w:style>
  <w:style w:type="paragraph" w:styleId="36">
    <w:name w:val="Body Text Indent 2"/>
    <w:basedOn w:val="1"/>
    <w:link w:val="71"/>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5"/>
    <w:autoRedefine/>
    <w:qFormat/>
    <w:uiPriority w:val="0"/>
    <w:pPr>
      <w:tabs>
        <w:tab w:val="center" w:pos="4153"/>
        <w:tab w:val="right" w:pos="8306"/>
      </w:tabs>
      <w:snapToGrid w:val="0"/>
      <w:jc w:val="left"/>
    </w:pPr>
    <w:rPr>
      <w:sz w:val="18"/>
    </w:rPr>
  </w:style>
  <w:style w:type="paragraph" w:styleId="39">
    <w:name w:val="envelope return"/>
    <w:basedOn w:val="1"/>
    <w:autoRedefine/>
    <w:qFormat/>
    <w:uiPriority w:val="0"/>
    <w:pPr>
      <w:snapToGrid w:val="0"/>
    </w:pPr>
    <w:rPr>
      <w:rFonts w:ascii="Arial" w:hAnsi="Arial" w:cs="Arial"/>
    </w:rPr>
  </w:style>
  <w:style w:type="paragraph" w:styleId="40">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autoRedefine/>
    <w:qFormat/>
    <w:uiPriority w:val="0"/>
    <w:pPr>
      <w:spacing w:line="180" w:lineRule="auto"/>
      <w:jc w:val="center"/>
    </w:pPr>
    <w:rPr>
      <w:sz w:val="30"/>
    </w:rPr>
  </w:style>
  <w:style w:type="paragraph" w:styleId="42">
    <w:name w:val="List Continue 4"/>
    <w:basedOn w:val="1"/>
    <w:autoRedefine/>
    <w:qFormat/>
    <w:uiPriority w:val="0"/>
    <w:pPr>
      <w:adjustRightInd w:val="0"/>
      <w:snapToGrid w:val="0"/>
      <w:spacing w:after="120" w:line="360" w:lineRule="auto"/>
      <w:ind w:left="1680" w:leftChars="800"/>
    </w:pPr>
    <w:rPr>
      <w:sz w:val="24"/>
    </w:rPr>
  </w:style>
  <w:style w:type="paragraph" w:styleId="43">
    <w:name w:val="toc 4"/>
    <w:basedOn w:val="1"/>
    <w:next w:val="1"/>
    <w:autoRedefine/>
    <w:qFormat/>
    <w:uiPriority w:val="0"/>
    <w:pPr>
      <w:ind w:left="1260" w:leftChars="600"/>
    </w:pPr>
  </w:style>
  <w:style w:type="paragraph" w:styleId="44">
    <w:name w:val="footnote text"/>
    <w:basedOn w:val="1"/>
    <w:link w:val="69"/>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4"/>
    <w:next w:val="24"/>
    <w:link w:val="74"/>
    <w:autoRedefine/>
    <w:qFormat/>
    <w:uiPriority w:val="0"/>
    <w:pPr>
      <w:adjustRightInd/>
      <w:spacing w:line="240" w:lineRule="auto"/>
      <w:textAlignment w:val="auto"/>
    </w:pPr>
  </w:style>
  <w:style w:type="table" w:styleId="59">
    <w:name w:val="Table Grid"/>
    <w:basedOn w:val="5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字符"/>
    <w:link w:val="44"/>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字符"/>
    <w:link w:val="36"/>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字符"/>
    <w:basedOn w:val="75"/>
    <w:link w:val="57"/>
    <w:qFormat/>
    <w:uiPriority w:val="0"/>
    <w:rPr>
      <w:sz w:val="24"/>
    </w:rPr>
  </w:style>
  <w:style w:type="character" w:customStyle="1" w:styleId="75">
    <w:name w:val="批注文字字符"/>
    <w:link w:val="24"/>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字符"/>
    <w:basedOn w:val="82"/>
    <w:link w:val="5"/>
    <w:qFormat/>
    <w:uiPriority w:val="0"/>
    <w:rPr>
      <w:kern w:val="2"/>
      <w:sz w:val="44"/>
    </w:rPr>
  </w:style>
  <w:style w:type="character" w:customStyle="1" w:styleId="82">
    <w:name w:val="正文文本缩进字符"/>
    <w:link w:val="6"/>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字符"/>
    <w:link w:val="38"/>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字符"/>
    <w:link w:val="33"/>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字符"/>
    <w:link w:val="8"/>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字符"/>
    <w:link w:val="9"/>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字符"/>
    <w:link w:val="35"/>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字符"/>
    <w:link w:val="40"/>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22"/>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6"/>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6"/>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6"/>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3"/>
    <w:autoRedefine/>
    <w:qFormat/>
    <w:uiPriority w:val="0"/>
    <w:pPr>
      <w:adjustRightInd w:val="0"/>
    </w:pPr>
    <w:rPr>
      <w:color w:val="000000"/>
      <w:lang w:val="en-GB"/>
    </w:rPr>
  </w:style>
  <w:style w:type="paragraph" w:customStyle="1" w:styleId="154">
    <w:name w:val="默认段落字体 Para Char Char Char Char Char Char Char"/>
    <w:basedOn w:val="1"/>
    <w:autoRedefine/>
    <w:qFormat/>
    <w:uiPriority w:val="0"/>
    <w:rPr>
      <w:rFonts w:ascii="Tahoma" w:hAnsi="Tahoma"/>
      <w:sz w:val="24"/>
    </w:rPr>
  </w:style>
  <w:style w:type="paragraph" w:customStyle="1" w:styleId="155">
    <w:name w:val="样式3"/>
    <w:basedOn w:val="7"/>
    <w:next w:val="7"/>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2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autoRedefine/>
    <w:qFormat/>
    <w:uiPriority w:val="0"/>
    <w:pPr>
      <w:spacing w:line="360" w:lineRule="auto"/>
    </w:pPr>
    <w:rPr>
      <w:rFonts w:eastAsia="黑体"/>
      <w:sz w:val="20"/>
    </w:rPr>
  </w:style>
  <w:style w:type="paragraph" w:customStyle="1" w:styleId="167">
    <w:name w:val="可研正文"/>
    <w:basedOn w:val="3"/>
    <w:qFormat/>
    <w:uiPriority w:val="0"/>
    <w:pPr>
      <w:adjustRightInd w:val="0"/>
      <w:snapToGrid w:val="0"/>
      <w:spacing w:line="440" w:lineRule="exact"/>
      <w:ind w:firstLine="567"/>
    </w:pPr>
    <w:rPr>
      <w:sz w:val="28"/>
    </w:rPr>
  </w:style>
  <w:style w:type="paragraph" w:customStyle="1" w:styleId="168">
    <w:name w:val="标书正文:  0.74 厘米"/>
    <w:basedOn w:val="1"/>
    <w:autoRedefine/>
    <w:qFormat/>
    <w:uiPriority w:val="0"/>
    <w:pPr>
      <w:snapToGrid w:val="0"/>
      <w:spacing w:line="360" w:lineRule="auto"/>
      <w:ind w:firstLine="420"/>
    </w:pPr>
    <w:rPr>
      <w:sz w:val="24"/>
    </w:rPr>
  </w:style>
  <w:style w:type="paragraph" w:customStyle="1" w:styleId="169">
    <w:name w:val="样式 标题 6第五层条 + 三号 段前: 0.5 行"/>
    <w:basedOn w:val="12"/>
    <w:autoRedefine/>
    <w:qFormat/>
    <w:uiPriority w:val="0"/>
    <w:pPr>
      <w:widowControl/>
      <w:adjustRightInd/>
      <w:snapToGrid/>
      <w:spacing w:before="156" w:beforeLines="50"/>
      <w:jc w:val="left"/>
    </w:pPr>
    <w:rPr>
      <w:snapToGrid w:val="0"/>
      <w:kern w:val="24"/>
      <w:sz w:val="28"/>
    </w:rPr>
  </w:style>
  <w:style w:type="paragraph" w:customStyle="1" w:styleId="170">
    <w:name w:val="1"/>
    <w:basedOn w:val="1"/>
    <w:next w:val="33"/>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autoRedefine/>
    <w:qFormat/>
    <w:uiPriority w:val="0"/>
    <w:pPr>
      <w:spacing w:line="360" w:lineRule="auto"/>
    </w:pPr>
    <w:rPr>
      <w:sz w:val="24"/>
    </w:rPr>
  </w:style>
  <w:style w:type="paragraph" w:customStyle="1" w:styleId="173">
    <w:name w:val="修订1"/>
    <w:autoRedefine/>
    <w:qFormat/>
    <w:uiPriority w:val="0"/>
    <w:rPr>
      <w:rFonts w:ascii="Calibri" w:hAnsi="Calibri" w:eastAsia="宋体" w:cs="Times New Roman"/>
      <w:kern w:val="2"/>
      <w:sz w:val="21"/>
      <w:lang w:val="en-US" w:eastAsia="zh-CN" w:bidi="ar-SA"/>
    </w:rPr>
  </w:style>
  <w:style w:type="paragraph" w:customStyle="1" w:styleId="174">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autoRedefine/>
    <w:qFormat/>
    <w:uiPriority w:val="0"/>
    <w:pPr>
      <w:spacing w:before="120" w:after="120" w:line="360" w:lineRule="auto"/>
      <w:jc w:val="center"/>
    </w:pPr>
    <w:rPr>
      <w:rFonts w:eastAsia="仿宋_GB2312"/>
      <w:b/>
      <w:sz w:val="24"/>
    </w:rPr>
  </w:style>
  <w:style w:type="paragraph" w:customStyle="1" w:styleId="176">
    <w:name w:val="Char Char14 Char Char"/>
    <w:basedOn w:val="1"/>
    <w:autoRedefine/>
    <w:qFormat/>
    <w:uiPriority w:val="0"/>
    <w:rPr>
      <w:sz w:val="21"/>
      <w:szCs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autoRedefine/>
    <w:qFormat/>
    <w:uiPriority w:val="0"/>
    <w:rPr>
      <w:sz w:val="21"/>
    </w:rPr>
  </w:style>
  <w:style w:type="paragraph" w:customStyle="1" w:styleId="179">
    <w:name w:val="正文1"/>
    <w:basedOn w:val="1"/>
    <w:autoRedefine/>
    <w:qFormat/>
    <w:uiPriority w:val="0"/>
    <w:pPr>
      <w:spacing w:line="300" w:lineRule="auto"/>
      <w:ind w:firstLine="200" w:firstLineChars="200"/>
    </w:pPr>
    <w:rPr>
      <w:sz w:val="24"/>
    </w:rPr>
  </w:style>
  <w:style w:type="paragraph" w:customStyle="1" w:styleId="180">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autoRedefine/>
    <w:qFormat/>
    <w:uiPriority w:val="0"/>
    <w:rPr>
      <w:rFonts w:ascii="Tahoma" w:hAnsi="Tahoma"/>
      <w:sz w:val="24"/>
    </w:rPr>
  </w:style>
  <w:style w:type="paragraph" w:customStyle="1" w:styleId="183">
    <w:name w:val="正文文本 21"/>
    <w:basedOn w:val="1"/>
    <w:autoRedefine/>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Char Char Char Char Char"/>
    <w:basedOn w:val="1"/>
    <w:autoRedefine/>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autoRedefine/>
    <w:qFormat/>
    <w:uiPriority w:val="0"/>
    <w:pPr>
      <w:tabs>
        <w:tab w:val="left" w:pos="851"/>
      </w:tabs>
      <w:ind w:left="425" w:hanging="425"/>
      <w:outlineLvl w:val="2"/>
    </w:pPr>
    <w:rPr>
      <w:rFonts w:eastAsia="黑体"/>
      <w:b/>
      <w:sz w:val="32"/>
    </w:rPr>
  </w:style>
  <w:style w:type="paragraph" w:customStyle="1" w:styleId="188">
    <w:name w:val="二级条标题"/>
    <w:basedOn w:val="189"/>
    <w:next w:val="190"/>
    <w:autoRedefine/>
    <w:qFormat/>
    <w:uiPriority w:val="0"/>
    <w:pPr>
      <w:ind w:left="840"/>
      <w:outlineLvl w:val="3"/>
    </w:pPr>
  </w:style>
  <w:style w:type="paragraph" w:customStyle="1" w:styleId="189">
    <w:name w:val="一级条标题"/>
    <w:basedOn w:val="174"/>
    <w:next w:val="190"/>
    <w:autoRedefine/>
    <w:qFormat/>
    <w:uiPriority w:val="0"/>
    <w:pPr>
      <w:numPr>
        <w:numId w:val="0"/>
      </w:numPr>
      <w:spacing w:before="0" w:beforeLines="0" w:after="0" w:afterLines="0"/>
      <w:ind w:left="525"/>
      <w:outlineLvl w:val="2"/>
    </w:pPr>
    <w:rPr>
      <w:sz w:val="21"/>
    </w:rPr>
  </w:style>
  <w:style w:type="paragraph" w:customStyle="1" w:styleId="1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autoRedefine/>
    <w:qFormat/>
    <w:uiPriority w:val="0"/>
    <w:pPr>
      <w:spacing w:line="240" w:lineRule="atLeast"/>
      <w:ind w:left="420" w:firstLine="420"/>
    </w:pPr>
    <w:rPr>
      <w:kern w:val="0"/>
      <w:sz w:val="21"/>
    </w:rPr>
  </w:style>
  <w:style w:type="paragraph" w:customStyle="1" w:styleId="19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autoRedefine/>
    <w:qFormat/>
    <w:uiPriority w:val="0"/>
    <w:pPr>
      <w:spacing w:after="120" w:line="360" w:lineRule="auto"/>
      <w:ind w:firstLine="200" w:firstLineChars="200"/>
    </w:pPr>
    <w:rPr>
      <w:sz w:val="24"/>
    </w:rPr>
  </w:style>
  <w:style w:type="paragraph" w:customStyle="1" w:styleId="196">
    <w:name w:val="文本1"/>
    <w:basedOn w:val="1"/>
    <w:autoRedefine/>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20"/>
    <w:autoRedefine/>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10"/>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9"/>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10"/>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7"/>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7"/>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autoRedefine/>
    <w:qFormat/>
    <w:uiPriority w:val="0"/>
    <w:pPr>
      <w:spacing w:line="360" w:lineRule="auto"/>
      <w:ind w:firstLine="420"/>
    </w:pPr>
    <w:rPr>
      <w:sz w:val="24"/>
    </w:rPr>
  </w:style>
  <w:style w:type="paragraph" w:customStyle="1" w:styleId="220">
    <w:name w:val="标题2"/>
    <w:basedOn w:val="8"/>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4">
    <w:name w:val="简单回函地址"/>
    <w:basedOn w:val="1"/>
    <w:autoRedefine/>
    <w:qFormat/>
    <w:uiPriority w:val="0"/>
    <w:pPr>
      <w:adjustRightInd w:val="0"/>
      <w:snapToGrid w:val="0"/>
      <w:spacing w:line="360" w:lineRule="auto"/>
    </w:pPr>
    <w:rPr>
      <w:sz w:val="24"/>
    </w:rPr>
  </w:style>
  <w:style w:type="paragraph" w:customStyle="1" w:styleId="225">
    <w:name w:val="正文 + 三号"/>
    <w:basedOn w:val="1"/>
    <w:autoRedefine/>
    <w:qFormat/>
    <w:uiPriority w:val="0"/>
    <w:rPr>
      <w:sz w:val="21"/>
    </w:rPr>
  </w:style>
  <w:style w:type="paragraph" w:customStyle="1" w:styleId="22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图片文字"/>
    <w:basedOn w:val="1"/>
    <w:autoRedefine/>
    <w:qFormat/>
    <w:uiPriority w:val="0"/>
    <w:pPr>
      <w:spacing w:line="240" w:lineRule="atLeast"/>
      <w:jc w:val="center"/>
    </w:pPr>
    <w:rPr>
      <w:sz w:val="21"/>
    </w:rPr>
  </w:style>
  <w:style w:type="paragraph" w:customStyle="1" w:styleId="229">
    <w:name w:val="摘要"/>
    <w:basedOn w:val="1"/>
    <w:next w:val="8"/>
    <w:autoRedefine/>
    <w:qFormat/>
    <w:uiPriority w:val="0"/>
    <w:pPr>
      <w:spacing w:line="360" w:lineRule="auto"/>
    </w:pPr>
    <w:rPr>
      <w:rFonts w:eastAsia="黑体"/>
      <w:sz w:val="20"/>
    </w:rPr>
  </w:style>
  <w:style w:type="paragraph" w:customStyle="1" w:styleId="230">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3"/>
    <w:autoRedefine/>
    <w:qFormat/>
    <w:uiPriority w:val="0"/>
    <w:pPr>
      <w:suppressAutoHyphens/>
      <w:jc w:val="left"/>
    </w:pPr>
    <w:rPr>
      <w:rFonts w:ascii="Times New Roman" w:eastAsia="Times New Roman"/>
      <w:kern w:val="0"/>
      <w:sz w:val="24"/>
    </w:rPr>
  </w:style>
  <w:style w:type="paragraph" w:customStyle="1" w:styleId="23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autoRedefine/>
    <w:qFormat/>
    <w:uiPriority w:val="0"/>
    <w:pPr>
      <w:adjustRightInd w:val="0"/>
      <w:snapToGrid w:val="0"/>
      <w:spacing w:before="60" w:line="180" w:lineRule="exact"/>
      <w:jc w:val="center"/>
    </w:pPr>
    <w:rPr>
      <w:sz w:val="21"/>
    </w:rPr>
  </w:style>
  <w:style w:type="paragraph" w:customStyle="1" w:styleId="237">
    <w:name w:val="Char Char Char Char Char Char Char1"/>
    <w:basedOn w:val="22"/>
    <w:autoRedefine/>
    <w:qFormat/>
    <w:uiPriority w:val="0"/>
    <w:rPr>
      <w:rFonts w:ascii="宋体" w:hAnsi="Tahoma"/>
    </w:rPr>
  </w:style>
  <w:style w:type="paragraph" w:customStyle="1" w:styleId="23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10"/>
    <w:autoRedefine/>
    <w:qFormat/>
    <w:uiPriority w:val="0"/>
    <w:pPr>
      <w:adjustRightInd w:val="0"/>
      <w:snapToGrid w:val="0"/>
    </w:pPr>
  </w:style>
  <w:style w:type="paragraph" w:customStyle="1" w:styleId="240">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autoRedefine/>
    <w:qFormat/>
    <w:uiPriority w:val="0"/>
    <w:rPr>
      <w:rFonts w:ascii="Tahoma" w:hAnsi="Tahoma"/>
      <w:sz w:val="30"/>
    </w:rPr>
  </w:style>
  <w:style w:type="paragraph" w:customStyle="1" w:styleId="244">
    <w:name w:val="彩色底纹1"/>
    <w:autoRedefine/>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7">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9"/>
    <w:next w:val="2"/>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autoRedefine/>
    <w:qFormat/>
    <w:uiPriority w:val="0"/>
    <w:pPr>
      <w:numPr>
        <w:ilvl w:val="0"/>
        <w:numId w:val="12"/>
      </w:numPr>
      <w:spacing w:line="360" w:lineRule="auto"/>
    </w:pPr>
    <w:rPr>
      <w:rFonts w:eastAsia="仿宋_GB2312"/>
    </w:rPr>
  </w:style>
  <w:style w:type="paragraph" w:customStyle="1" w:styleId="251">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2">
    <w:name w:val="List Paragraph"/>
    <w:basedOn w:val="1"/>
    <w:autoRedefine/>
    <w:qFormat/>
    <w:uiPriority w:val="99"/>
    <w:pPr>
      <w:ind w:firstLine="420" w:firstLineChars="200"/>
    </w:pPr>
  </w:style>
  <w:style w:type="paragraph" w:customStyle="1" w:styleId="253">
    <w:name w:val="p0"/>
    <w:basedOn w:val="1"/>
    <w:autoRedefine/>
    <w:qFormat/>
    <w:uiPriority w:val="0"/>
    <w:pPr>
      <w:widowControl/>
    </w:pPr>
    <w:rPr>
      <w:rFonts w:ascii="Calibri" w:hAnsi="Calibri" w:cs="宋体"/>
      <w:kern w:val="0"/>
      <w:szCs w:val="21"/>
    </w:rPr>
  </w:style>
  <w:style w:type="table" w:customStyle="1" w:styleId="2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10</Pages>
  <Words>3440</Words>
  <Characters>3822</Characters>
  <Lines>58</Lines>
  <Paragraphs>16</Paragraphs>
  <TotalTime>8</TotalTime>
  <ScaleCrop>false</ScaleCrop>
  <LinksUpToDate>false</LinksUpToDate>
  <CharactersWithSpaces>4608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ゞ灬瘋狂的蚊子╰→  </cp:lastModifiedBy>
  <cp:lastPrinted>2024-01-04T03:34:00Z</cp:lastPrinted>
  <dcterms:modified xsi:type="dcterms:W3CDTF">2024-06-11T01:10:23Z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2A45294634CA4F41919C7573F2CAB3C0_13</vt:lpwstr>
  </property>
</Properties>
</file>