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olor w:val="auto"/>
          <w:spacing w:val="80"/>
          <w:sz w:val="112"/>
          <w:szCs w:val="112"/>
        </w:rPr>
      </w:pPr>
      <w:r>
        <w:rPr>
          <w:rFonts w:hint="eastAsia" w:ascii="黑体" w:hAnsi="黑体" w:eastAsia="黑体"/>
          <w:color w:val="auto"/>
          <w:spacing w:val="80"/>
          <w:sz w:val="112"/>
          <w:szCs w:val="112"/>
          <w:lang w:val="en-US" w:eastAsia="zh-CN"/>
        </w:rPr>
        <w:t>询比</w:t>
      </w:r>
      <w:r>
        <w:rPr>
          <w:rFonts w:hint="eastAsia" w:ascii="黑体" w:hAnsi="黑体" w:eastAsia="黑体"/>
          <w:color w:val="auto"/>
          <w:spacing w:val="80"/>
          <w:sz w:val="112"/>
          <w:szCs w:val="112"/>
        </w:rPr>
        <w:t>采购文件</w:t>
      </w:r>
    </w:p>
    <w:p>
      <w:pPr>
        <w:jc w:val="center"/>
        <w:outlineLvl w:val="0"/>
        <w:rPr>
          <w:rFonts w:ascii="黑体" w:hAnsi="黑体" w:eastAsia="黑体"/>
          <w:color w:val="auto"/>
          <w:spacing w:val="80"/>
          <w:sz w:val="44"/>
          <w:szCs w:val="44"/>
        </w:rPr>
      </w:pPr>
      <w:r>
        <w:rPr>
          <w:rFonts w:hint="eastAsia" w:ascii="黑体" w:hAnsi="黑体" w:eastAsia="黑体"/>
          <w:color w:val="auto"/>
          <w:spacing w:val="80"/>
          <w:sz w:val="44"/>
          <w:szCs w:val="44"/>
        </w:rPr>
        <w:t>（综合评分法）</w:t>
      </w:r>
    </w:p>
    <w:p>
      <w:pPr>
        <w:spacing w:line="700" w:lineRule="exact"/>
        <w:jc w:val="center"/>
        <w:rPr>
          <w:rFonts w:ascii="黑体" w:hAnsi="黑体" w:eastAsia="黑体"/>
          <w:color w:val="auto"/>
          <w:sz w:val="32"/>
        </w:rPr>
      </w:pPr>
    </w:p>
    <w:p>
      <w:pPr>
        <w:spacing w:line="700" w:lineRule="exact"/>
        <w:jc w:val="center"/>
        <w:rPr>
          <w:rFonts w:ascii="黑体" w:hAnsi="黑体" w:eastAsia="黑体"/>
          <w:color w:val="auto"/>
          <w:sz w:val="32"/>
        </w:rPr>
      </w:pPr>
    </w:p>
    <w:p>
      <w:pPr>
        <w:spacing w:line="700" w:lineRule="exact"/>
        <w:jc w:val="center"/>
        <w:rPr>
          <w:rFonts w:ascii="黑体" w:hAnsi="黑体" w:eastAsia="黑体"/>
          <w:color w:val="auto"/>
          <w:sz w:val="32"/>
        </w:rPr>
      </w:pPr>
    </w:p>
    <w:p>
      <w:pPr>
        <w:spacing w:line="700" w:lineRule="exact"/>
        <w:jc w:val="center"/>
        <w:rPr>
          <w:rFonts w:ascii="黑体" w:hAnsi="黑体" w:eastAsia="黑体"/>
          <w:color w:val="auto"/>
          <w:sz w:val="32"/>
        </w:rPr>
      </w:pPr>
    </w:p>
    <w:p>
      <w:pPr>
        <w:spacing w:line="700" w:lineRule="exact"/>
        <w:jc w:val="center"/>
        <w:rPr>
          <w:rFonts w:ascii="黑体" w:hAnsi="黑体" w:eastAsia="黑体"/>
          <w:color w:val="auto"/>
          <w:sz w:val="32"/>
        </w:rPr>
      </w:pPr>
    </w:p>
    <w:p>
      <w:pPr>
        <w:spacing w:line="700" w:lineRule="exact"/>
        <w:ind w:firstLine="1749" w:firstLineChars="486"/>
        <w:rPr>
          <w:rFonts w:hint="eastAsia" w:ascii="黑体" w:hAnsi="黑体" w:eastAsia="黑体"/>
          <w:color w:val="auto"/>
          <w:sz w:val="36"/>
          <w:szCs w:val="30"/>
        </w:rPr>
      </w:pPr>
      <w:r>
        <w:rPr>
          <w:rFonts w:hint="eastAsia" w:ascii="黑体" w:hAnsi="黑体" w:eastAsia="黑体"/>
          <w:color w:val="auto"/>
          <w:sz w:val="36"/>
          <w:szCs w:val="30"/>
        </w:rPr>
        <w:t>项 目 号：</w:t>
      </w:r>
    </w:p>
    <w:p>
      <w:pPr>
        <w:spacing w:line="700" w:lineRule="exact"/>
        <w:ind w:left="3286" w:leftChars="640" w:hanging="1494" w:hangingChars="415"/>
        <w:rPr>
          <w:rFonts w:hint="default" w:ascii="黑体" w:hAnsi="黑体" w:eastAsia="黑体"/>
          <w:color w:val="auto"/>
          <w:sz w:val="36"/>
          <w:szCs w:val="30"/>
          <w:u w:val="none"/>
          <w:lang w:val="en-US" w:eastAsia="zh-CN"/>
        </w:rPr>
      </w:pPr>
      <w:r>
        <w:rPr>
          <w:rFonts w:hint="eastAsia" w:ascii="黑体" w:hAnsi="黑体" w:eastAsia="黑体"/>
          <w:color w:val="auto"/>
          <w:sz w:val="36"/>
          <w:szCs w:val="30"/>
        </w:rPr>
        <w:t>项目名称：</w:t>
      </w:r>
      <w:r>
        <w:rPr>
          <w:rFonts w:hint="eastAsia" w:ascii="黑体" w:hAnsi="黑体" w:eastAsia="黑体"/>
          <w:color w:val="auto"/>
          <w:sz w:val="36"/>
          <w:szCs w:val="30"/>
          <w:u w:val="none"/>
          <w:lang w:val="en-US" w:eastAsia="zh-CN"/>
        </w:rPr>
        <w:t>昌都市第三高级中学A3纸采购项目</w:t>
      </w:r>
    </w:p>
    <w:p>
      <w:pPr>
        <w:spacing w:line="700" w:lineRule="exact"/>
        <w:jc w:val="center"/>
        <w:rPr>
          <w:rFonts w:ascii="黑体" w:hAnsi="黑体" w:eastAsia="黑体"/>
          <w:b/>
          <w:color w:val="auto"/>
          <w:sz w:val="30"/>
          <w:szCs w:val="30"/>
        </w:rPr>
      </w:pPr>
    </w:p>
    <w:p>
      <w:pPr>
        <w:spacing w:line="700" w:lineRule="exact"/>
        <w:rPr>
          <w:rFonts w:ascii="黑体" w:hAnsi="黑体" w:eastAsia="黑体"/>
          <w:b/>
          <w:color w:val="auto"/>
          <w:sz w:val="30"/>
          <w:szCs w:val="30"/>
        </w:rPr>
      </w:pPr>
    </w:p>
    <w:p>
      <w:pPr>
        <w:spacing w:line="700" w:lineRule="exact"/>
        <w:rPr>
          <w:rFonts w:ascii="黑体" w:hAnsi="黑体" w:eastAsia="黑体"/>
          <w:b/>
          <w:color w:val="auto"/>
          <w:sz w:val="30"/>
          <w:szCs w:val="30"/>
        </w:rPr>
      </w:pPr>
    </w:p>
    <w:p>
      <w:pPr>
        <w:spacing w:line="700" w:lineRule="exact"/>
        <w:rPr>
          <w:rFonts w:ascii="黑体" w:hAnsi="黑体" w:eastAsia="黑体"/>
          <w:b/>
          <w:color w:val="auto"/>
          <w:sz w:val="30"/>
          <w:szCs w:val="30"/>
        </w:rPr>
      </w:pPr>
    </w:p>
    <w:p>
      <w:pPr>
        <w:spacing w:line="700" w:lineRule="exact"/>
        <w:rPr>
          <w:rFonts w:ascii="黑体" w:hAnsi="黑体" w:eastAsia="黑体"/>
          <w:b/>
          <w:color w:val="auto"/>
          <w:sz w:val="30"/>
          <w:szCs w:val="30"/>
        </w:rPr>
      </w:pPr>
    </w:p>
    <w:p>
      <w:pPr>
        <w:spacing w:line="700" w:lineRule="exact"/>
        <w:ind w:firstLine="1800" w:firstLineChars="500"/>
        <w:rPr>
          <w:rFonts w:hint="default" w:ascii="黑体" w:hAnsi="黑体" w:eastAsia="黑体"/>
          <w:color w:val="auto"/>
          <w:sz w:val="36"/>
          <w:szCs w:val="30"/>
          <w:lang w:val="en-US" w:eastAsia="zh-CN"/>
        </w:rPr>
      </w:pPr>
      <w:r>
        <w:rPr>
          <w:rFonts w:hint="eastAsia" w:ascii="黑体" w:hAnsi="黑体" w:eastAsia="黑体"/>
          <w:color w:val="auto"/>
          <w:sz w:val="36"/>
          <w:szCs w:val="30"/>
        </w:rPr>
        <w:t>采   购   人：</w:t>
      </w:r>
      <w:r>
        <w:rPr>
          <w:rFonts w:hint="eastAsia" w:ascii="黑体" w:hAnsi="黑体" w:eastAsia="黑体"/>
          <w:color w:val="auto"/>
          <w:sz w:val="36"/>
          <w:szCs w:val="30"/>
          <w:lang w:val="en-US" w:eastAsia="zh-CN"/>
        </w:rPr>
        <w:t>西藏昌都市第三高级中学</w:t>
      </w:r>
    </w:p>
    <w:p>
      <w:pPr>
        <w:spacing w:line="700" w:lineRule="exact"/>
        <w:ind w:firstLine="1749" w:firstLineChars="486"/>
        <w:rPr>
          <w:rFonts w:ascii="黑体" w:hAnsi="黑体" w:eastAsia="黑体"/>
          <w:color w:val="auto"/>
          <w:sz w:val="36"/>
          <w:szCs w:val="30"/>
        </w:rPr>
      </w:pPr>
    </w:p>
    <w:p>
      <w:pPr>
        <w:spacing w:line="720" w:lineRule="exact"/>
        <w:jc w:val="center"/>
        <w:outlineLvl w:val="0"/>
        <w:rPr>
          <w:rFonts w:ascii="黑体" w:hAnsi="黑体" w:eastAsia="黑体"/>
          <w:color w:val="auto"/>
          <w:sz w:val="48"/>
          <w:szCs w:val="32"/>
        </w:rPr>
      </w:pPr>
      <w:r>
        <w:rPr>
          <w:rFonts w:hint="eastAsia" w:ascii="黑体" w:hAnsi="黑体" w:eastAsia="黑体"/>
          <w:color w:val="auto"/>
          <w:sz w:val="48"/>
          <w:szCs w:val="32"/>
        </w:rPr>
        <w:t>二〇</w:t>
      </w:r>
      <w:r>
        <w:rPr>
          <w:rFonts w:hint="eastAsia" w:ascii="黑体" w:hAnsi="黑体" w:eastAsia="黑体"/>
          <w:color w:val="auto"/>
          <w:sz w:val="48"/>
          <w:szCs w:val="32"/>
          <w:lang w:val="en-US" w:eastAsia="zh-CN"/>
        </w:rPr>
        <w:t>二四</w:t>
      </w:r>
      <w:r>
        <w:rPr>
          <w:rFonts w:hint="eastAsia" w:ascii="黑体" w:hAnsi="黑体" w:eastAsia="黑体"/>
          <w:color w:val="auto"/>
          <w:sz w:val="48"/>
          <w:szCs w:val="32"/>
        </w:rPr>
        <w:t>年</w:t>
      </w:r>
      <w:r>
        <w:rPr>
          <w:rFonts w:hint="eastAsia" w:ascii="黑体" w:hAnsi="黑体" w:eastAsia="黑体"/>
          <w:color w:val="auto"/>
          <w:sz w:val="48"/>
          <w:szCs w:val="32"/>
          <w:lang w:val="en-US" w:eastAsia="zh-CN"/>
        </w:rPr>
        <w:t>五</w:t>
      </w:r>
      <w:r>
        <w:rPr>
          <w:rFonts w:hint="eastAsia" w:ascii="黑体" w:hAnsi="黑体" w:eastAsia="黑体"/>
          <w:color w:val="auto"/>
          <w:sz w:val="48"/>
          <w:szCs w:val="32"/>
        </w:rPr>
        <w:t>月</w:t>
      </w:r>
    </w:p>
    <w:p>
      <w:pPr>
        <w:spacing w:line="480" w:lineRule="exact"/>
        <w:outlineLvl w:val="0"/>
        <w:rPr>
          <w:rFonts w:ascii="黑体" w:hAnsi="黑体" w:eastAsia="黑体"/>
          <w:color w:val="auto"/>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pPr>
        <w:jc w:val="center"/>
        <w:outlineLvl w:val="0"/>
        <w:rPr>
          <w:rFonts w:ascii="黑体" w:hAnsi="黑体" w:eastAsia="黑体"/>
          <w:b/>
          <w:bCs/>
          <w:color w:val="auto"/>
          <w:spacing w:val="80"/>
          <w:sz w:val="44"/>
          <w:szCs w:val="44"/>
        </w:rPr>
      </w:pPr>
      <w:r>
        <w:rPr>
          <w:rFonts w:hint="eastAsia" w:ascii="黑体" w:hAnsi="黑体" w:eastAsia="黑体"/>
          <w:b/>
          <w:bCs/>
          <w:color w:val="auto"/>
          <w:spacing w:val="80"/>
          <w:sz w:val="44"/>
          <w:szCs w:val="44"/>
        </w:rPr>
        <w:t>（综合评分法）</w:t>
      </w:r>
    </w:p>
    <w:p>
      <w:pPr>
        <w:pStyle w:val="2"/>
        <w:spacing w:before="0" w:after="0" w:line="312" w:lineRule="auto"/>
        <w:rPr>
          <w:rFonts w:ascii="宋体" w:hAnsi="宋体" w:cs="宋体"/>
          <w:color w:val="auto"/>
          <w:sz w:val="24"/>
          <w:szCs w:val="24"/>
        </w:rPr>
      </w:pPr>
      <w:bookmarkStart w:id="0" w:name="_Toc18881"/>
      <w:bookmarkStart w:id="1" w:name="_Toc7625"/>
      <w:bookmarkStart w:id="2" w:name="_Toc3463"/>
      <w:bookmarkStart w:id="3" w:name="_Toc25458"/>
      <w:bookmarkStart w:id="4" w:name="_Toc317775175"/>
      <w:bookmarkStart w:id="5" w:name="_Toc313893526"/>
      <w:bookmarkStart w:id="6" w:name="_Toc18159"/>
      <w:bookmarkStart w:id="7" w:name="_Toc12808"/>
      <w:bookmarkStart w:id="8" w:name="_Toc26820"/>
      <w:r>
        <w:rPr>
          <w:rFonts w:hint="eastAsia" w:ascii="宋体" w:hAnsi="宋体" w:cs="宋体"/>
          <w:color w:val="auto"/>
          <w:sz w:val="24"/>
          <w:szCs w:val="24"/>
        </w:rPr>
        <w:t>一、询比采购内容</w:t>
      </w:r>
      <w:bookmarkEnd w:id="0"/>
      <w:bookmarkEnd w:id="1"/>
      <w:bookmarkEnd w:id="2"/>
      <w:bookmarkEnd w:id="3"/>
      <w:bookmarkEnd w:id="4"/>
      <w:bookmarkEnd w:id="5"/>
      <w:bookmarkEnd w:id="6"/>
      <w:bookmarkEnd w:id="7"/>
      <w:bookmarkEnd w:id="8"/>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8"/>
        <w:gridCol w:w="1515"/>
        <w:gridCol w:w="1365"/>
        <w:gridCol w:w="1155"/>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868"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auto"/>
                <w:kern w:val="0"/>
                <w:sz w:val="21"/>
                <w:szCs w:val="24"/>
              </w:rPr>
            </w:pPr>
            <w:bookmarkStart w:id="9" w:name="_Toc6462"/>
            <w:bookmarkStart w:id="10" w:name="_Toc22399"/>
            <w:bookmarkStart w:id="11" w:name="_Toc15576"/>
            <w:bookmarkStart w:id="12" w:name="_Toc1790"/>
            <w:bookmarkStart w:id="13" w:name="_Toc25190"/>
            <w:bookmarkStart w:id="14" w:name="_Toc15727"/>
            <w:bookmarkStart w:id="15" w:name="_Toc19437"/>
            <w:bookmarkStart w:id="16" w:name="_Toc373860293"/>
            <w:bookmarkStart w:id="17" w:name="_Toc317775178"/>
            <w:r>
              <w:rPr>
                <w:rFonts w:hint="eastAsia" w:ascii="宋体" w:hAnsi="宋体" w:cs="宋体"/>
                <w:b/>
                <w:bCs/>
                <w:color w:val="auto"/>
                <w:kern w:val="0"/>
                <w:sz w:val="21"/>
                <w:szCs w:val="24"/>
              </w:rPr>
              <w:t>项目名称</w:t>
            </w:r>
          </w:p>
        </w:tc>
        <w:tc>
          <w:tcPr>
            <w:tcW w:w="1515"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auto"/>
                <w:kern w:val="0"/>
                <w:sz w:val="21"/>
                <w:szCs w:val="24"/>
              </w:rPr>
            </w:pPr>
            <w:r>
              <w:rPr>
                <w:rFonts w:hint="eastAsia" w:ascii="宋体" w:hAnsi="宋体" w:cs="宋体"/>
                <w:b/>
                <w:bCs/>
                <w:color w:val="auto"/>
                <w:kern w:val="0"/>
                <w:sz w:val="21"/>
                <w:szCs w:val="24"/>
              </w:rPr>
              <w:t>采购预算</w:t>
            </w:r>
          </w:p>
          <w:p>
            <w:pPr>
              <w:jc w:val="center"/>
              <w:rPr>
                <w:rFonts w:ascii="宋体" w:hAnsi="宋体" w:cs="宋体"/>
                <w:b/>
                <w:bCs/>
                <w:color w:val="auto"/>
                <w:kern w:val="0"/>
                <w:sz w:val="21"/>
                <w:szCs w:val="24"/>
              </w:rPr>
            </w:pPr>
            <w:r>
              <w:rPr>
                <w:rFonts w:hint="eastAsia" w:ascii="宋体" w:hAnsi="宋体" w:cs="宋体"/>
                <w:b/>
                <w:bCs/>
                <w:color w:val="auto"/>
                <w:kern w:val="0"/>
                <w:sz w:val="21"/>
                <w:szCs w:val="24"/>
              </w:rPr>
              <w:t>（元）</w:t>
            </w:r>
          </w:p>
        </w:tc>
        <w:tc>
          <w:tcPr>
            <w:tcW w:w="1365" w:type="dxa"/>
            <w:tcBorders>
              <w:top w:val="single" w:color="auto" w:sz="4" w:space="0"/>
              <w:left w:val="single" w:color="auto" w:sz="4" w:space="0"/>
              <w:right w:val="single" w:color="auto" w:sz="4" w:space="0"/>
            </w:tcBorders>
            <w:noWrap w:val="0"/>
            <w:vAlign w:val="center"/>
          </w:tcPr>
          <w:p>
            <w:pPr>
              <w:jc w:val="center"/>
              <w:rPr>
                <w:rFonts w:ascii="宋体" w:hAnsi="宋体" w:cs="宋体"/>
                <w:b/>
                <w:bCs/>
                <w:color w:val="auto"/>
                <w:kern w:val="0"/>
                <w:sz w:val="21"/>
                <w:szCs w:val="24"/>
              </w:rPr>
            </w:pPr>
            <w:r>
              <w:rPr>
                <w:rFonts w:hint="eastAsia" w:ascii="宋体" w:hAnsi="宋体" w:cs="宋体"/>
                <w:b/>
                <w:bCs/>
                <w:color w:val="auto"/>
                <w:kern w:val="0"/>
                <w:sz w:val="21"/>
                <w:szCs w:val="24"/>
              </w:rPr>
              <w:t>成交供应商数量（名）</w:t>
            </w:r>
          </w:p>
        </w:tc>
        <w:tc>
          <w:tcPr>
            <w:tcW w:w="1155" w:type="dxa"/>
            <w:tcBorders>
              <w:top w:val="single" w:color="auto" w:sz="4" w:space="0"/>
              <w:left w:val="single" w:color="auto" w:sz="4" w:space="0"/>
              <w:right w:val="single" w:color="auto" w:sz="4" w:space="0"/>
            </w:tcBorders>
            <w:noWrap w:val="0"/>
            <w:vAlign w:val="center"/>
          </w:tcPr>
          <w:p>
            <w:pPr>
              <w:rPr>
                <w:rFonts w:ascii="宋体" w:hAnsi="宋体" w:cs="宋体"/>
                <w:b/>
                <w:bCs/>
                <w:color w:val="auto"/>
                <w:kern w:val="0"/>
                <w:sz w:val="21"/>
                <w:szCs w:val="24"/>
              </w:rPr>
            </w:pPr>
            <w:r>
              <w:rPr>
                <w:rFonts w:hint="eastAsia" w:ascii="宋体" w:hAnsi="宋体" w:eastAsia="宋体" w:cs="宋体"/>
                <w:b/>
                <w:bCs/>
                <w:color w:val="auto"/>
                <w:kern w:val="0"/>
                <w:sz w:val="21"/>
                <w:szCs w:val="24"/>
              </w:rPr>
              <w:t>资金来源</w:t>
            </w:r>
          </w:p>
        </w:tc>
        <w:tc>
          <w:tcPr>
            <w:tcW w:w="2180" w:type="dxa"/>
            <w:tcBorders>
              <w:top w:val="single" w:color="auto" w:sz="4" w:space="0"/>
              <w:left w:val="single" w:color="auto" w:sz="4" w:space="0"/>
              <w:right w:val="single" w:color="auto" w:sz="4" w:space="0"/>
            </w:tcBorders>
            <w:noWrap w:val="0"/>
            <w:vAlign w:val="center"/>
          </w:tcPr>
          <w:p>
            <w:pPr>
              <w:rPr>
                <w:rFonts w:hint="eastAsia" w:ascii="宋体" w:hAnsi="宋体" w:cs="宋体"/>
                <w:b/>
                <w:bCs/>
                <w:color w:val="auto"/>
                <w:kern w:val="0"/>
                <w:sz w:val="21"/>
                <w:szCs w:val="24"/>
              </w:rPr>
            </w:pPr>
            <w:r>
              <w:rPr>
                <w:rFonts w:hint="eastAsia" w:ascii="宋体" w:hAnsi="宋体" w:cs="宋体"/>
                <w:b/>
                <w:bCs/>
                <w:color w:val="auto"/>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2868" w:type="dxa"/>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1"/>
                <w:szCs w:val="24"/>
                <w:lang w:val="en-US" w:eastAsia="zh-CN"/>
              </w:rPr>
            </w:pPr>
            <w:bookmarkStart w:id="18" w:name="_Hlk344477914"/>
            <w:r>
              <w:rPr>
                <w:rFonts w:hint="eastAsia" w:ascii="宋体" w:hAnsi="宋体" w:cs="宋体"/>
                <w:color w:val="auto"/>
                <w:kern w:val="0"/>
                <w:sz w:val="21"/>
                <w:szCs w:val="24"/>
                <w:lang w:val="en-US" w:eastAsia="zh-CN"/>
              </w:rPr>
              <w:t>昌都市第三高级中学A3纸采购项目</w:t>
            </w:r>
          </w:p>
        </w:tc>
        <w:tc>
          <w:tcPr>
            <w:tcW w:w="1515" w:type="dxa"/>
            <w:tcBorders>
              <w:top w:val="single" w:color="auto" w:sz="4" w:space="0"/>
              <w:left w:val="single" w:color="auto" w:sz="4" w:space="0"/>
              <w:right w:val="single" w:color="auto" w:sz="4" w:space="0"/>
            </w:tcBorders>
            <w:noWrap w:val="0"/>
            <w:vAlign w:val="center"/>
          </w:tcPr>
          <w:p>
            <w:pPr>
              <w:widowControl/>
              <w:jc w:val="center"/>
              <w:rPr>
                <w:rFonts w:hint="default" w:ascii="宋体" w:hAnsi="宋体" w:cs="宋体"/>
                <w:color w:val="auto"/>
                <w:kern w:val="0"/>
                <w:sz w:val="21"/>
                <w:szCs w:val="24"/>
                <w:lang w:val="en-US" w:eastAsia="zh-CN"/>
              </w:rPr>
            </w:pPr>
            <w:r>
              <w:rPr>
                <w:rFonts w:hint="eastAsia" w:ascii="宋体" w:hAnsi="宋体" w:cs="宋体"/>
                <w:color w:val="auto"/>
                <w:kern w:val="0"/>
                <w:sz w:val="21"/>
                <w:szCs w:val="24"/>
                <w:lang w:val="en-US" w:eastAsia="zh-CN"/>
              </w:rPr>
              <w:t>200000.00</w:t>
            </w:r>
          </w:p>
        </w:tc>
        <w:tc>
          <w:tcPr>
            <w:tcW w:w="1365" w:type="dxa"/>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1"/>
                <w:szCs w:val="24"/>
                <w:lang w:val="en-US" w:eastAsia="zh-CN"/>
              </w:rPr>
            </w:pPr>
            <w:r>
              <w:rPr>
                <w:rFonts w:hint="eastAsia" w:ascii="宋体" w:hAnsi="宋体" w:cs="宋体"/>
                <w:color w:val="auto"/>
                <w:kern w:val="0"/>
                <w:sz w:val="21"/>
                <w:szCs w:val="24"/>
                <w:lang w:val="en-US" w:eastAsia="zh-CN"/>
              </w:rPr>
              <w:t>1</w:t>
            </w:r>
          </w:p>
        </w:tc>
        <w:tc>
          <w:tcPr>
            <w:tcW w:w="1155" w:type="dxa"/>
            <w:tcBorders>
              <w:top w:val="single" w:color="auto" w:sz="4" w:space="0"/>
              <w:left w:val="single" w:color="auto" w:sz="4" w:space="0"/>
              <w:right w:val="single" w:color="auto" w:sz="4" w:space="0"/>
            </w:tcBorders>
            <w:noWrap w:val="0"/>
            <w:vAlign w:val="center"/>
          </w:tcPr>
          <w:p>
            <w:pPr>
              <w:rPr>
                <w:rFonts w:hint="default" w:ascii="宋体" w:hAnsi="宋体" w:eastAsia="宋体"/>
                <w:b/>
                <w:color w:val="auto"/>
                <w:sz w:val="21"/>
                <w:szCs w:val="21"/>
                <w:lang w:val="en-US" w:eastAsia="zh-CN"/>
              </w:rPr>
            </w:pPr>
            <w:r>
              <w:rPr>
                <w:rFonts w:hint="eastAsia" w:ascii="宋体" w:hAnsi="宋体" w:cs="宋体"/>
                <w:color w:val="auto"/>
                <w:kern w:val="0"/>
                <w:sz w:val="21"/>
                <w:szCs w:val="24"/>
                <w:lang w:val="en-US" w:eastAsia="zh-CN"/>
              </w:rPr>
              <w:t>自有资金</w:t>
            </w:r>
          </w:p>
        </w:tc>
        <w:tc>
          <w:tcPr>
            <w:tcW w:w="2180" w:type="dxa"/>
            <w:tcBorders>
              <w:top w:val="single" w:color="auto" w:sz="4" w:space="0"/>
              <w:left w:val="single" w:color="auto" w:sz="4" w:space="0"/>
              <w:right w:val="single" w:color="auto" w:sz="4" w:space="0"/>
            </w:tcBorders>
            <w:noWrap w:val="0"/>
            <w:vAlign w:val="center"/>
          </w:tcPr>
          <w:p>
            <w:pPr>
              <w:rPr>
                <w:rFonts w:hint="default" w:ascii="宋体" w:hAnsi="宋体" w:eastAsia="宋体"/>
                <w:b/>
                <w:color w:val="auto"/>
                <w:sz w:val="21"/>
                <w:szCs w:val="21"/>
                <w:lang w:val="en-US" w:eastAsia="zh-CN"/>
              </w:rPr>
            </w:pPr>
          </w:p>
        </w:tc>
      </w:tr>
      <w:bookmarkEnd w:id="18"/>
    </w:tbl>
    <w:p>
      <w:pPr>
        <w:pStyle w:val="2"/>
        <w:spacing w:before="0" w:after="0" w:line="312" w:lineRule="auto"/>
        <w:rPr>
          <w:rFonts w:hint="eastAsia" w:ascii="宋体" w:hAnsi="宋体" w:cs="宋体"/>
          <w:color w:val="auto"/>
          <w:sz w:val="24"/>
          <w:szCs w:val="24"/>
        </w:rPr>
      </w:pPr>
    </w:p>
    <w:p>
      <w:pPr>
        <w:pStyle w:val="2"/>
        <w:spacing w:before="0" w:after="0" w:line="312" w:lineRule="auto"/>
        <w:rPr>
          <w:rFonts w:hint="eastAsia" w:ascii="宋体" w:hAnsi="宋体" w:eastAsia="宋体" w:cs="宋体"/>
          <w:color w:val="auto"/>
          <w:sz w:val="24"/>
          <w:szCs w:val="24"/>
          <w:lang w:val="en-US" w:eastAsia="zh-CN"/>
        </w:rPr>
      </w:pPr>
      <w:r>
        <w:rPr>
          <w:rFonts w:hint="eastAsia" w:ascii="宋体" w:hAnsi="宋体" w:cs="宋体"/>
          <w:color w:val="auto"/>
          <w:sz w:val="24"/>
          <w:szCs w:val="24"/>
        </w:rPr>
        <w:t>二、询比</w:t>
      </w:r>
      <w:bookmarkEnd w:id="9"/>
      <w:bookmarkEnd w:id="10"/>
      <w:bookmarkEnd w:id="11"/>
      <w:bookmarkEnd w:id="12"/>
      <w:bookmarkEnd w:id="13"/>
      <w:bookmarkEnd w:id="14"/>
      <w:bookmarkEnd w:id="15"/>
      <w:r>
        <w:rPr>
          <w:rFonts w:hint="eastAsia" w:ascii="宋体" w:hAnsi="宋体" w:cs="宋体"/>
          <w:color w:val="auto"/>
          <w:sz w:val="24"/>
          <w:szCs w:val="24"/>
        </w:rPr>
        <w:t>资格条件</w:t>
      </w:r>
    </w:p>
    <w:p>
      <w:pPr>
        <w:spacing w:line="312"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（一）一般资格条件</w:t>
      </w:r>
    </w:p>
    <w:p>
      <w:pPr>
        <w:spacing w:line="312"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1、具有独立承担民事责任的能力（提供法人或者其他组织的营业执照等证明文件，扫描件加盖公章）；</w:t>
      </w:r>
    </w:p>
    <w:p>
      <w:pPr>
        <w:spacing w:line="312"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ab/>
      </w:r>
      <w:r>
        <w:rPr>
          <w:rFonts w:hint="eastAsia" w:ascii="宋体" w:hAnsi="宋体" w:cs="宋体"/>
          <w:color w:val="auto"/>
          <w:sz w:val="24"/>
          <w:szCs w:val="24"/>
        </w:rPr>
        <w:t>2、具有良好的商业信誉和健全的财务会计制度；</w:t>
      </w:r>
    </w:p>
    <w:p>
      <w:pPr>
        <w:spacing w:line="312"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ab/>
      </w:r>
      <w:r>
        <w:rPr>
          <w:rFonts w:hint="eastAsia" w:ascii="宋体" w:hAnsi="宋体" w:cs="宋体"/>
          <w:color w:val="auto"/>
          <w:sz w:val="24"/>
          <w:szCs w:val="24"/>
        </w:rPr>
        <w:t>3、具有履行合同所必需的设备和专业技术能力；</w:t>
      </w:r>
    </w:p>
    <w:p>
      <w:pPr>
        <w:spacing w:line="312"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ab/>
      </w:r>
      <w:r>
        <w:rPr>
          <w:rFonts w:hint="eastAsia" w:ascii="宋体" w:hAnsi="宋体" w:cs="宋体"/>
          <w:color w:val="auto"/>
          <w:sz w:val="24"/>
          <w:szCs w:val="24"/>
        </w:rPr>
        <w:t>4、有依法缴纳税收和社会保障资金的良好记录；</w:t>
      </w:r>
    </w:p>
    <w:p>
      <w:pPr>
        <w:spacing w:line="312"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ab/>
      </w:r>
      <w:r>
        <w:rPr>
          <w:rFonts w:hint="eastAsia" w:ascii="宋体" w:hAnsi="宋体" w:cs="宋体"/>
          <w:color w:val="auto"/>
          <w:sz w:val="24"/>
          <w:szCs w:val="24"/>
        </w:rPr>
        <w:t>5、参加政府采购活动前三年内，在经营活动中没有重大违法记录；</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ab/>
      </w:r>
      <w:r>
        <w:rPr>
          <w:rFonts w:hint="eastAsia" w:ascii="宋体" w:hAnsi="宋体" w:cs="宋体"/>
          <w:color w:val="auto"/>
          <w:sz w:val="24"/>
          <w:szCs w:val="24"/>
        </w:rPr>
        <w:t>6、法律、行政法规规定的其他条件。</w:t>
      </w:r>
    </w:p>
    <w:p>
      <w:pPr>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（2-6由供应商自行提供承诺说明，加盖公章）</w:t>
      </w:r>
    </w:p>
    <w:p>
      <w:pPr>
        <w:snapToGrid w:val="0"/>
        <w:spacing w:line="360" w:lineRule="auto"/>
        <w:rPr>
          <w:rFonts w:ascii="宋体" w:hAnsi="宋体" w:cs="宋体"/>
          <w:b/>
          <w:bCs/>
          <w:color w:val="auto"/>
          <w:sz w:val="24"/>
          <w:szCs w:val="24"/>
        </w:rPr>
      </w:pPr>
      <w:r>
        <w:rPr>
          <w:rFonts w:hint="eastAsia" w:ascii="宋体" w:hAnsi="宋体" w:cs="宋体"/>
          <w:b/>
          <w:bCs/>
          <w:color w:val="auto"/>
          <w:sz w:val="24"/>
          <w:szCs w:val="24"/>
        </w:rPr>
        <w:t>三、采购服务内容</w:t>
      </w:r>
    </w:p>
    <w:bookmarkEnd w:id="16"/>
    <w:bookmarkEnd w:id="17"/>
    <w:p>
      <w:pPr>
        <w:spacing w:line="312" w:lineRule="auto"/>
        <w:ind w:firstLine="482" w:firstLineChars="200"/>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采购A3纸800件。</w:t>
      </w:r>
    </w:p>
    <w:p>
      <w:pPr>
        <w:snapToGrid w:val="0"/>
        <w:spacing w:line="360" w:lineRule="auto"/>
        <w:rPr>
          <w:rFonts w:hint="eastAsia" w:ascii="宋体" w:hAnsi="宋体" w:cs="宋体"/>
          <w:color w:val="auto"/>
          <w:sz w:val="24"/>
          <w:szCs w:val="24"/>
        </w:rPr>
      </w:pPr>
      <w:r>
        <w:rPr>
          <w:rFonts w:hint="eastAsia" w:ascii="宋体" w:hAnsi="宋体" w:cs="宋体"/>
          <w:b/>
          <w:bCs/>
          <w:color w:val="auto"/>
          <w:sz w:val="24"/>
          <w:szCs w:val="24"/>
        </w:rPr>
        <w:t>四、服务期</w:t>
      </w:r>
    </w:p>
    <w:p>
      <w:pPr>
        <w:snapToGrid w:val="0"/>
        <w:spacing w:line="360" w:lineRule="auto"/>
        <w:ind w:firstLine="420"/>
        <w:rPr>
          <w:rFonts w:ascii="宋体" w:hAnsi="宋体" w:cs="宋体"/>
          <w:color w:val="auto"/>
          <w:sz w:val="24"/>
          <w:szCs w:val="24"/>
          <w:u w:val="none"/>
        </w:rPr>
      </w:pPr>
      <w:r>
        <w:rPr>
          <w:rFonts w:hint="eastAsia" w:ascii="宋体" w:hAnsi="宋体" w:cs="宋体"/>
          <w:color w:val="auto"/>
          <w:sz w:val="24"/>
          <w:szCs w:val="24"/>
        </w:rPr>
        <w:t>自合同签订之</w:t>
      </w:r>
      <w:r>
        <w:rPr>
          <w:rFonts w:hint="eastAsia" w:ascii="宋体" w:hAnsi="宋体" w:cs="宋体"/>
          <w:color w:val="auto"/>
          <w:sz w:val="24"/>
          <w:szCs w:val="24"/>
          <w:u w:val="none"/>
        </w:rPr>
        <w:t>日起</w:t>
      </w:r>
      <w:r>
        <w:rPr>
          <w:rFonts w:hint="eastAsia" w:ascii="宋体" w:hAnsi="宋体" w:cs="宋体"/>
          <w:color w:val="auto"/>
          <w:sz w:val="24"/>
          <w:szCs w:val="24"/>
          <w:u w:val="none"/>
          <w:lang w:val="en-US" w:eastAsia="zh-CN"/>
        </w:rPr>
        <w:t>30</w:t>
      </w:r>
      <w:r>
        <w:rPr>
          <w:rFonts w:hint="eastAsia" w:ascii="宋体" w:hAnsi="宋体" w:cs="宋体"/>
          <w:color w:val="auto"/>
          <w:sz w:val="24"/>
          <w:szCs w:val="24"/>
          <w:u w:val="none"/>
        </w:rPr>
        <w:t>天。</w:t>
      </w:r>
    </w:p>
    <w:p>
      <w:pPr>
        <w:snapToGrid w:val="0"/>
        <w:spacing w:line="360" w:lineRule="auto"/>
        <w:rPr>
          <w:rFonts w:ascii="宋体" w:hAnsi="宋体" w:cs="宋体"/>
          <w:b/>
          <w:bCs/>
          <w:color w:val="auto"/>
          <w:sz w:val="24"/>
          <w:szCs w:val="24"/>
          <w:u w:val="none"/>
        </w:rPr>
      </w:pPr>
      <w:r>
        <w:rPr>
          <w:rFonts w:hint="eastAsia" w:ascii="宋体" w:hAnsi="宋体" w:cs="宋体"/>
          <w:b/>
          <w:bCs/>
          <w:color w:val="auto"/>
          <w:sz w:val="24"/>
          <w:szCs w:val="24"/>
          <w:u w:val="none"/>
        </w:rPr>
        <w:t>五、付款方式</w:t>
      </w:r>
    </w:p>
    <w:p>
      <w:pPr>
        <w:snapToGrid w:val="0"/>
        <w:spacing w:line="360" w:lineRule="auto"/>
        <w:ind w:firstLine="42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以合同签订为准</w:t>
      </w:r>
    </w:p>
    <w:p>
      <w:pPr>
        <w:pStyle w:val="2"/>
        <w:spacing w:before="0" w:after="0" w:line="312" w:lineRule="auto"/>
        <w:rPr>
          <w:rFonts w:ascii="宋体" w:hAnsi="宋体" w:cs="宋体"/>
          <w:color w:val="auto"/>
          <w:sz w:val="24"/>
          <w:szCs w:val="24"/>
        </w:rPr>
      </w:pPr>
      <w:bookmarkStart w:id="19" w:name="_Toc27955"/>
      <w:bookmarkStart w:id="20" w:name="_Toc11828"/>
      <w:bookmarkStart w:id="21" w:name="_Toc25886"/>
      <w:bookmarkStart w:id="22" w:name="_Toc3475"/>
      <w:bookmarkStart w:id="23" w:name="_Toc5085"/>
      <w:bookmarkStart w:id="24" w:name="_Toc20778"/>
      <w:bookmarkStart w:id="25" w:name="_Toc9654"/>
      <w:bookmarkStart w:id="26" w:name="_Toc19730"/>
      <w:bookmarkStart w:id="27" w:name="_Toc9027"/>
      <w:bookmarkStart w:id="28" w:name="_Toc14778"/>
      <w:bookmarkStart w:id="29" w:name="_Toc31315"/>
      <w:bookmarkStart w:id="30" w:name="_Toc15478"/>
      <w:bookmarkStart w:id="31" w:name="_Toc13969"/>
      <w:bookmarkStart w:id="32" w:name="_Toc25516"/>
      <w:r>
        <w:rPr>
          <w:rFonts w:hint="eastAsia" w:ascii="宋体" w:hAnsi="宋体" w:cs="宋体"/>
          <w:color w:val="auto"/>
          <w:sz w:val="24"/>
          <w:szCs w:val="24"/>
        </w:rPr>
        <w:t>六、联系方式</w:t>
      </w:r>
      <w:bookmarkEnd w:id="19"/>
      <w:bookmarkEnd w:id="20"/>
      <w:bookmarkEnd w:id="21"/>
      <w:bookmarkEnd w:id="22"/>
      <w:bookmarkEnd w:id="23"/>
      <w:bookmarkEnd w:id="24"/>
      <w:bookmarkEnd w:id="25"/>
    </w:p>
    <w:p>
      <w:pPr>
        <w:snapToGrid w:val="0"/>
        <w:rPr>
          <w:rFonts w:hint="eastAsia" w:ascii="宋体" w:hAnsi="宋体" w:cs="宋体"/>
          <w:color w:val="auto"/>
          <w:sz w:val="24"/>
          <w:szCs w:val="24"/>
          <w:lang w:val="en-US" w:eastAsia="zh-CN"/>
        </w:rPr>
      </w:pPr>
      <w:r>
        <w:rPr>
          <w:rFonts w:hint="eastAsia" w:ascii="宋体" w:hAnsi="宋体" w:cs="宋体"/>
          <w:color w:val="auto"/>
          <w:sz w:val="24"/>
          <w:szCs w:val="24"/>
        </w:rPr>
        <w:t xml:space="preserve">    采购人：</w:t>
      </w:r>
      <w:r>
        <w:rPr>
          <w:rFonts w:hint="eastAsia" w:ascii="宋体" w:hAnsi="宋体" w:cs="宋体"/>
          <w:color w:val="auto"/>
          <w:sz w:val="24"/>
          <w:szCs w:val="24"/>
          <w:lang w:val="en-US" w:eastAsia="zh-CN"/>
        </w:rPr>
        <w:t>西藏昌都市第三高级中学</w:t>
      </w:r>
    </w:p>
    <w:p>
      <w:pPr>
        <w:snapToGrid w:val="0"/>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联系人：</w:t>
      </w:r>
      <w:r>
        <w:rPr>
          <w:rFonts w:hint="eastAsia" w:ascii="宋体" w:hAnsi="宋体" w:cs="宋体"/>
          <w:color w:val="auto"/>
          <w:sz w:val="24"/>
          <w:szCs w:val="24"/>
          <w:lang w:val="en-US" w:eastAsia="zh-CN"/>
        </w:rPr>
        <w:t>13628954381</w:t>
      </w:r>
    </w:p>
    <w:p>
      <w:pPr>
        <w:keepLines/>
        <w:snapToGrid w:val="0"/>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地  址：</w:t>
      </w:r>
      <w:r>
        <w:rPr>
          <w:rFonts w:hint="eastAsia" w:ascii="宋体" w:hAnsi="宋体" w:cs="宋体"/>
          <w:color w:val="auto"/>
          <w:sz w:val="24"/>
          <w:szCs w:val="24"/>
          <w:lang w:val="en-US" w:eastAsia="zh-CN"/>
        </w:rPr>
        <w:t>昌都市卡若区俄洛镇</w:t>
      </w:r>
    </w:p>
    <w:p>
      <w:pPr>
        <w:pStyle w:val="2"/>
        <w:keepNext w:val="0"/>
        <w:spacing w:before="0" w:after="0" w:line="312" w:lineRule="auto"/>
        <w:rPr>
          <w:rFonts w:ascii="宋体" w:hAnsi="宋体" w:cs="宋体"/>
          <w:color w:val="auto"/>
          <w:sz w:val="24"/>
          <w:szCs w:val="24"/>
        </w:rPr>
      </w:pPr>
      <w:r>
        <w:rPr>
          <w:rFonts w:hint="eastAsia" w:ascii="宋体" w:hAnsi="宋体" w:cs="宋体"/>
          <w:color w:val="auto"/>
          <w:sz w:val="24"/>
          <w:szCs w:val="24"/>
        </w:rPr>
        <w:t>七、</w:t>
      </w:r>
      <w:bookmarkEnd w:id="26"/>
      <w:bookmarkEnd w:id="27"/>
      <w:bookmarkEnd w:id="28"/>
      <w:bookmarkEnd w:id="29"/>
      <w:bookmarkEnd w:id="30"/>
      <w:bookmarkEnd w:id="31"/>
      <w:bookmarkEnd w:id="32"/>
      <w:r>
        <w:rPr>
          <w:rFonts w:hint="eastAsia" w:ascii="宋体" w:hAnsi="宋体" w:cs="宋体"/>
          <w:color w:val="auto"/>
          <w:sz w:val="24"/>
          <w:szCs w:val="24"/>
        </w:rPr>
        <w:t>其它有关规定</w:t>
      </w:r>
    </w:p>
    <w:p>
      <w:pPr>
        <w:keepLines/>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1、凡有意参加询比的供应商，请于公告发布之日起至报名截止时间之前，在</w:t>
      </w:r>
      <w:r>
        <w:rPr>
          <w:rFonts w:hint="eastAsia" w:ascii="宋体" w:hAnsi="宋体" w:cs="宋体"/>
          <w:color w:val="auto"/>
          <w:sz w:val="24"/>
          <w:szCs w:val="24"/>
          <w:lang w:eastAsia="zh-CN"/>
        </w:rPr>
        <w:t>西藏自治区昌都市电子卖场·服务超市</w:t>
      </w:r>
      <w:r>
        <w:rPr>
          <w:rFonts w:hint="eastAsia" w:ascii="宋体" w:hAnsi="宋体" w:cs="宋体"/>
          <w:color w:val="auto"/>
          <w:sz w:val="24"/>
          <w:szCs w:val="24"/>
        </w:rPr>
        <w:t>网上下载查看本项目需求文件以及变更公告等询比前公布的所有项目资料，无论供应商下载查看与否，均视为已知晓所有询比实质性要求内容。</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2、供应商须在平台上报名并按要求上传响应文件，未按要求提供的为无效供应商。</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3、无论询比结果如何，供应商参与本项目的所有费用均由自行承担。</w:t>
      </w:r>
    </w:p>
    <w:p>
      <w:pPr>
        <w:snapToGrid w:val="0"/>
        <w:spacing w:line="360" w:lineRule="auto"/>
        <w:rPr>
          <w:rFonts w:ascii="宋体" w:hAnsi="宋体" w:cs="宋体"/>
          <w:b/>
          <w:bCs/>
          <w:color w:val="auto"/>
          <w:sz w:val="24"/>
          <w:szCs w:val="24"/>
        </w:rPr>
      </w:pPr>
      <w:r>
        <w:rPr>
          <w:rFonts w:hint="eastAsia" w:ascii="宋体" w:hAnsi="宋体" w:cs="宋体"/>
          <w:b/>
          <w:bCs/>
          <w:color w:val="auto"/>
          <w:sz w:val="24"/>
          <w:szCs w:val="24"/>
        </w:rPr>
        <w:t>八、评选方法</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1、本项目不组织现场开标，由采购人采取网上开标评标的方式采购。在规定的截止时间前，供应商应按要求上传响应文件</w:t>
      </w:r>
      <w:r>
        <w:rPr>
          <w:rFonts w:hint="eastAsia" w:ascii="宋体" w:hAnsi="宋体" w:cs="宋体"/>
          <w:b/>
          <w:bCs/>
          <w:color w:val="auto"/>
          <w:sz w:val="24"/>
          <w:szCs w:val="24"/>
        </w:rPr>
        <w:t>。</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2、定标原则：综合评分法。满分100分，采购人对已入围评审的报名供应商的响应文件和报价进行评分，得分</w:t>
      </w:r>
      <w:r>
        <w:rPr>
          <w:rFonts w:hint="eastAsia" w:ascii="宋体" w:hAnsi="宋体" w:cs="宋体"/>
          <w:color w:val="auto"/>
          <w:sz w:val="24"/>
          <w:szCs w:val="24"/>
          <w:lang w:eastAsia="zh-CN"/>
        </w:rPr>
        <w:t>最高</w:t>
      </w:r>
      <w:r>
        <w:rPr>
          <w:rFonts w:hint="eastAsia" w:ascii="宋体" w:hAnsi="宋体" w:cs="宋体"/>
          <w:color w:val="auto"/>
          <w:sz w:val="24"/>
          <w:szCs w:val="24"/>
        </w:rPr>
        <w:t>的供应商为成交供应商；未入围的报名供应商不参与评审。入围：是指采购人使用筛选工具后未筛除的供应商。</w:t>
      </w:r>
    </w:p>
    <w:p>
      <w:pPr>
        <w:spacing w:line="500" w:lineRule="exact"/>
        <w:rPr>
          <w:rFonts w:ascii="宋体" w:hAnsi="宋体" w:cs="宋体"/>
          <w:color w:val="auto"/>
          <w:sz w:val="24"/>
        </w:rPr>
      </w:pPr>
      <w:r>
        <w:rPr>
          <w:rFonts w:hint="eastAsia" w:ascii="宋体" w:hAnsi="宋体"/>
          <w:b/>
          <w:color w:val="auto"/>
          <w:sz w:val="24"/>
        </w:rPr>
        <w:t>九、无效响应</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投标供应商出现以下情形，进行废标处理：</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1、供应商不具备采购文件规定的基本资格条件或特定资格条件；</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2、响应文件不按规定的格式、内容填写或未按规定上传的；</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3、供应商超出营业范围响应的；</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4、响应文件出现多个响应方案或响应报价的；</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5、供应商的响应文件内容与采购项目要求有严重背离；</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6、出现影响采购公正的违法、违规行为的；</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7、响应报价超出采购最高限价的；</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8、出现不符合必须强制执行的国家标准的；</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9、响应文件含有违反国家法律、法规的内容，或附有采购人不能接受条件的；</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10、资质文件内容复印不清楚，评审小组无法确认其内容。</w:t>
      </w:r>
    </w:p>
    <w:p>
      <w:pPr>
        <w:spacing w:line="500" w:lineRule="exact"/>
        <w:rPr>
          <w:rFonts w:ascii="宋体" w:hAnsi="宋体"/>
          <w:b/>
          <w:color w:val="auto"/>
          <w:sz w:val="24"/>
        </w:rPr>
      </w:pPr>
      <w:r>
        <w:rPr>
          <w:rFonts w:hint="eastAsia" w:ascii="宋体" w:hAnsi="宋体"/>
          <w:b/>
          <w:color w:val="auto"/>
          <w:sz w:val="24"/>
        </w:rPr>
        <w:t>十、其他</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1、供应商必须对以上条款和服务承诺明确列出，承诺内容必须达到要求。</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2、其他未尽事宜由供需双方在采购合同中详细约定。</w:t>
      </w:r>
    </w:p>
    <w:p>
      <w:pPr>
        <w:spacing w:line="312" w:lineRule="auto"/>
        <w:rPr>
          <w:rFonts w:ascii="宋体" w:hAnsi="宋体" w:cs="宋体"/>
          <w:b/>
          <w:bCs/>
          <w:color w:val="auto"/>
          <w:sz w:val="24"/>
          <w:szCs w:val="24"/>
        </w:rPr>
      </w:pPr>
      <w:r>
        <w:rPr>
          <w:rFonts w:hint="eastAsia" w:ascii="宋体" w:hAnsi="宋体" w:cs="宋体"/>
          <w:b/>
          <w:bCs/>
          <w:color w:val="auto"/>
          <w:sz w:val="24"/>
          <w:szCs w:val="24"/>
        </w:rPr>
        <w:t>十一、供应商提交响应文件</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1、供应商线上报名、报价时需上传盖章后的电子文档一份。</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2、采购人将以平台的线上资料作为评判依据，供应商在平台填写的报价与电子文档的报价不一致的，以平台填写的为准。</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3、供应商制作的响应文件电子文档，须按照要求制作，规定签字、盖章的地方必须按其规定签字、盖章，未按要求制作响应文件的进行废标处理。</w:t>
      </w:r>
    </w:p>
    <w:p>
      <w:pPr>
        <w:spacing w:line="312" w:lineRule="auto"/>
        <w:jc w:val="center"/>
        <w:rPr>
          <w:rFonts w:hint="eastAsia" w:ascii="宋体" w:hAnsi="宋体" w:cs="宋体"/>
          <w:b/>
          <w:bCs/>
          <w:color w:val="auto"/>
          <w:szCs w:val="28"/>
        </w:rPr>
      </w:pPr>
      <w:bookmarkStart w:id="33" w:name="_Hlk27399823"/>
    </w:p>
    <w:p>
      <w:pPr>
        <w:spacing w:line="312" w:lineRule="auto"/>
        <w:jc w:val="both"/>
        <w:rPr>
          <w:rFonts w:hint="eastAsia" w:ascii="宋体" w:hAnsi="宋体" w:cs="宋体"/>
          <w:b/>
          <w:bCs/>
          <w:color w:val="auto"/>
          <w:szCs w:val="28"/>
        </w:rPr>
      </w:pPr>
    </w:p>
    <w:p>
      <w:pPr>
        <w:spacing w:line="312" w:lineRule="auto"/>
        <w:jc w:val="both"/>
        <w:rPr>
          <w:rFonts w:hint="eastAsia" w:ascii="宋体" w:hAnsi="宋体" w:cs="宋体"/>
          <w:b/>
          <w:bCs/>
          <w:color w:val="auto"/>
          <w:szCs w:val="28"/>
        </w:rPr>
      </w:pPr>
    </w:p>
    <w:p>
      <w:pPr>
        <w:spacing w:line="312" w:lineRule="auto"/>
        <w:jc w:val="both"/>
        <w:rPr>
          <w:rFonts w:hint="eastAsia" w:ascii="宋体" w:hAnsi="宋体" w:cs="宋体"/>
          <w:b/>
          <w:bCs/>
          <w:color w:val="auto"/>
          <w:szCs w:val="28"/>
        </w:rPr>
      </w:pPr>
    </w:p>
    <w:p>
      <w:pPr>
        <w:spacing w:line="312" w:lineRule="auto"/>
        <w:jc w:val="both"/>
        <w:rPr>
          <w:rFonts w:hint="eastAsia" w:ascii="宋体" w:hAnsi="宋体" w:cs="宋体"/>
          <w:b/>
          <w:bCs/>
          <w:color w:val="auto"/>
          <w:szCs w:val="28"/>
        </w:rPr>
      </w:pPr>
    </w:p>
    <w:p>
      <w:pPr>
        <w:spacing w:line="312" w:lineRule="auto"/>
        <w:jc w:val="both"/>
        <w:rPr>
          <w:rFonts w:hint="eastAsia" w:ascii="宋体" w:hAnsi="宋体" w:cs="宋体"/>
          <w:b/>
          <w:bCs/>
          <w:color w:val="auto"/>
          <w:szCs w:val="28"/>
        </w:rPr>
      </w:pPr>
    </w:p>
    <w:p>
      <w:pPr>
        <w:spacing w:line="312" w:lineRule="auto"/>
        <w:jc w:val="both"/>
        <w:rPr>
          <w:rFonts w:hint="eastAsia" w:ascii="宋体" w:hAnsi="宋体" w:cs="宋体"/>
          <w:b/>
          <w:bCs/>
          <w:color w:val="auto"/>
          <w:szCs w:val="28"/>
        </w:rPr>
      </w:pPr>
    </w:p>
    <w:p>
      <w:pPr>
        <w:spacing w:line="312" w:lineRule="auto"/>
        <w:jc w:val="center"/>
        <w:rPr>
          <w:rFonts w:hint="eastAsia" w:ascii="宋体" w:hAnsi="宋体" w:cs="宋体"/>
          <w:b/>
          <w:bCs/>
          <w:color w:val="auto"/>
          <w:szCs w:val="28"/>
        </w:rPr>
      </w:pPr>
    </w:p>
    <w:p>
      <w:pPr>
        <w:spacing w:line="312" w:lineRule="auto"/>
        <w:jc w:val="center"/>
        <w:rPr>
          <w:rFonts w:ascii="宋体" w:hAnsi="宋体" w:cs="宋体"/>
          <w:b/>
          <w:bCs/>
          <w:color w:val="auto"/>
          <w:szCs w:val="28"/>
        </w:rPr>
      </w:pPr>
      <w:r>
        <w:rPr>
          <w:rFonts w:hint="eastAsia" w:ascii="宋体" w:hAnsi="宋体" w:cs="宋体"/>
          <w:b/>
          <w:bCs/>
          <w:color w:val="auto"/>
          <w:szCs w:val="28"/>
        </w:rPr>
        <w:t>评审标准</w:t>
      </w:r>
    </w:p>
    <w:tbl>
      <w:tblPr>
        <w:tblStyle w:val="9"/>
        <w:tblpPr w:leftFromText="180" w:rightFromText="180" w:vertAnchor="text" w:tblpXSpec="center" w:tblpY="1"/>
        <w:tblOverlap w:val="never"/>
        <w:tblW w:w="103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5997"/>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序号</w:t>
            </w:r>
          </w:p>
        </w:tc>
        <w:tc>
          <w:tcPr>
            <w:tcW w:w="1269"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评分因素</w:t>
            </w:r>
          </w:p>
        </w:tc>
        <w:tc>
          <w:tcPr>
            <w:tcW w:w="955"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分值</w:t>
            </w:r>
          </w:p>
        </w:tc>
        <w:tc>
          <w:tcPr>
            <w:tcW w:w="5997"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评分标准（以下评分标准为举例）</w:t>
            </w:r>
          </w:p>
        </w:tc>
        <w:tc>
          <w:tcPr>
            <w:tcW w:w="1404" w:type="dxa"/>
            <w:noWrap w:val="0"/>
            <w:vAlign w:val="center"/>
          </w:tcPr>
          <w:p>
            <w:pPr>
              <w:pStyle w:val="13"/>
              <w:spacing w:before="0" w:after="0" w:line="440" w:lineRule="exact"/>
              <w:rPr>
                <w:rFonts w:ascii="宋体" w:hAnsi="宋体" w:eastAsia="宋体" w:cs="宋体"/>
                <w:color w:val="auto"/>
                <w:szCs w:val="24"/>
              </w:rPr>
            </w:pPr>
            <w:r>
              <w:rPr>
                <w:rFonts w:hint="eastAsia" w:ascii="宋体" w:hAnsi="宋体" w:eastAsia="宋体" w:cs="宋体"/>
                <w:color w:val="auto"/>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05" w:type="dxa"/>
            <w:noWrap w:val="0"/>
            <w:vAlign w:val="center"/>
          </w:tcPr>
          <w:p>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1</w:t>
            </w:r>
          </w:p>
        </w:tc>
        <w:tc>
          <w:tcPr>
            <w:tcW w:w="1269" w:type="dxa"/>
            <w:noWrap w:val="0"/>
            <w:vAlign w:val="center"/>
          </w:tcPr>
          <w:p>
            <w:pPr>
              <w:spacing w:line="360" w:lineRule="exact"/>
              <w:rPr>
                <w:rFonts w:ascii="宋体" w:hAnsi="宋体" w:cs="方正仿宋_GBK"/>
                <w:color w:val="auto"/>
                <w:sz w:val="24"/>
                <w:szCs w:val="24"/>
              </w:rPr>
            </w:pPr>
            <w:r>
              <w:rPr>
                <w:rFonts w:hint="eastAsia" w:ascii="宋体" w:hAnsi="宋体" w:cs="方正仿宋_GBK"/>
                <w:color w:val="auto"/>
                <w:sz w:val="24"/>
                <w:szCs w:val="24"/>
              </w:rPr>
              <w:t>投标报价</w:t>
            </w:r>
          </w:p>
        </w:tc>
        <w:tc>
          <w:tcPr>
            <w:tcW w:w="955" w:type="dxa"/>
            <w:noWrap w:val="0"/>
            <w:vAlign w:val="center"/>
          </w:tcPr>
          <w:p>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30</w:t>
            </w:r>
          </w:p>
        </w:tc>
        <w:tc>
          <w:tcPr>
            <w:tcW w:w="5997" w:type="dxa"/>
            <w:noWrap w:val="0"/>
            <w:vAlign w:val="center"/>
          </w:tcPr>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有效的投标报价中的最低价为评标基准价，按照下列公式计算每个投标人的投标价格得分。</w:t>
            </w:r>
          </w:p>
          <w:p>
            <w:pPr>
              <w:widowControl/>
              <w:spacing w:line="300" w:lineRule="exact"/>
              <w:outlineLvl w:val="2"/>
              <w:rPr>
                <w:rFonts w:hint="default" w:ascii="宋体" w:hAnsi="宋体" w:eastAsia="宋体" w:cs="方正仿宋_GBK"/>
                <w:color w:val="auto"/>
                <w:sz w:val="24"/>
                <w:szCs w:val="24"/>
                <w:lang w:val="en-US" w:eastAsia="zh-CN"/>
              </w:rPr>
            </w:pPr>
            <w:r>
              <w:rPr>
                <w:rFonts w:hint="eastAsia" w:ascii="宋体" w:hAnsi="宋体" w:cs="宋体"/>
                <w:color w:val="auto"/>
                <w:sz w:val="24"/>
                <w:szCs w:val="24"/>
              </w:rPr>
              <w:t>投标报价得分＝（评标基准价/投标报价）×</w:t>
            </w:r>
            <w:r>
              <w:rPr>
                <w:rFonts w:hint="eastAsia" w:ascii="宋体" w:hAnsi="宋体" w:cs="宋体"/>
                <w:color w:val="auto"/>
                <w:sz w:val="24"/>
                <w:szCs w:val="24"/>
                <w:lang w:val="en-US" w:eastAsia="zh-CN"/>
              </w:rPr>
              <w:t>30</w:t>
            </w:r>
          </w:p>
        </w:tc>
        <w:tc>
          <w:tcPr>
            <w:tcW w:w="1404" w:type="dxa"/>
            <w:noWrap w:val="0"/>
            <w:vAlign w:val="center"/>
          </w:tcPr>
          <w:p>
            <w:pPr>
              <w:widowControl/>
              <w:spacing w:line="300" w:lineRule="exact"/>
              <w:outlineLvl w:val="2"/>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705" w:type="dxa"/>
            <w:noWrap w:val="0"/>
            <w:vAlign w:val="center"/>
          </w:tcPr>
          <w:p>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2</w:t>
            </w:r>
          </w:p>
        </w:tc>
        <w:tc>
          <w:tcPr>
            <w:tcW w:w="1269" w:type="dxa"/>
            <w:noWrap w:val="0"/>
            <w:vAlign w:val="center"/>
          </w:tcPr>
          <w:p>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服务部分</w:t>
            </w:r>
          </w:p>
        </w:tc>
        <w:tc>
          <w:tcPr>
            <w:tcW w:w="955" w:type="dxa"/>
            <w:noWrap w:val="0"/>
            <w:vAlign w:val="center"/>
          </w:tcPr>
          <w:p>
            <w:pPr>
              <w:spacing w:line="240" w:lineRule="exact"/>
              <w:jc w:val="center"/>
              <w:rPr>
                <w:rFonts w:ascii="宋体" w:hAnsi="宋体" w:eastAsia="微软雅黑" w:cs="方正仿宋_GBK"/>
                <w:color w:val="auto"/>
                <w:sz w:val="24"/>
                <w:szCs w:val="24"/>
              </w:rPr>
            </w:pPr>
            <w:r>
              <w:rPr>
                <w:rFonts w:hint="eastAsia" w:ascii="宋体" w:hAnsi="宋体" w:cs="方正仿宋_GBK"/>
                <w:color w:val="auto"/>
                <w:sz w:val="24"/>
                <w:szCs w:val="24"/>
                <w:lang w:val="en-US" w:eastAsia="zh-CN"/>
              </w:rPr>
              <w:t>6</w:t>
            </w:r>
            <w:r>
              <w:rPr>
                <w:rFonts w:hint="eastAsia" w:ascii="宋体" w:hAnsi="宋体" w:cs="方正仿宋_GBK"/>
                <w:color w:val="auto"/>
                <w:sz w:val="24"/>
                <w:szCs w:val="24"/>
              </w:rPr>
              <w:t>0</w:t>
            </w:r>
          </w:p>
        </w:tc>
        <w:tc>
          <w:tcPr>
            <w:tcW w:w="5997" w:type="dxa"/>
            <w:noWrap w:val="0"/>
            <w:vAlign w:val="center"/>
          </w:tcPr>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服务需求内容提供书面方案。</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1、服务及现场管理方案。（15分）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①方案描述清晰，完整可行，得15分。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②方案描述较清晰，较可行，得8-14分。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③方案描述不够清晰，可行性一般，得1-7分。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④无方案，得0分。</w:t>
            </w:r>
          </w:p>
          <w:p>
            <w:pPr>
              <w:widowControl/>
              <w:spacing w:line="300" w:lineRule="exact"/>
              <w:outlineLvl w:val="2"/>
              <w:rPr>
                <w:rFonts w:ascii="宋体" w:hAnsi="宋体" w:cs="宋体"/>
                <w:color w:val="auto"/>
                <w:sz w:val="24"/>
                <w:szCs w:val="24"/>
              </w:rPr>
            </w:pP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2、服务优化方案。（15分）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①方案完整、详细、与本项目相适应，得15分。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②方案较完整、详细、与本项目较相适，得8-14分。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③方案不够完整、详细，与本项目不太相适，得1-7分。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④无方案，得0分。</w:t>
            </w:r>
          </w:p>
          <w:p>
            <w:pPr>
              <w:widowControl/>
              <w:spacing w:line="300" w:lineRule="exact"/>
              <w:outlineLvl w:val="2"/>
              <w:rPr>
                <w:rFonts w:ascii="宋体" w:hAnsi="宋体" w:cs="宋体"/>
                <w:color w:val="auto"/>
                <w:sz w:val="24"/>
                <w:szCs w:val="24"/>
              </w:rPr>
            </w:pP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3、服务质量保障方案。（</w:t>
            </w:r>
            <w:r>
              <w:rPr>
                <w:rFonts w:hint="eastAsia" w:ascii="宋体" w:hAnsi="宋体" w:cs="宋体"/>
                <w:color w:val="auto"/>
                <w:sz w:val="24"/>
                <w:szCs w:val="24"/>
                <w:lang w:val="en-US" w:eastAsia="zh-CN"/>
              </w:rPr>
              <w:t>15</w:t>
            </w:r>
            <w:r>
              <w:rPr>
                <w:rFonts w:hint="eastAsia" w:ascii="宋体" w:hAnsi="宋体" w:cs="宋体"/>
                <w:color w:val="auto"/>
                <w:sz w:val="24"/>
                <w:szCs w:val="24"/>
              </w:rPr>
              <w:t>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①方案描述清晰，完整可行，得</w:t>
            </w:r>
            <w:r>
              <w:rPr>
                <w:rFonts w:hint="eastAsia" w:ascii="宋体" w:hAnsi="宋体" w:cs="宋体"/>
                <w:color w:val="auto"/>
                <w:sz w:val="24"/>
                <w:szCs w:val="24"/>
                <w:lang w:val="en-US" w:eastAsia="zh-CN"/>
              </w:rPr>
              <w:t>15</w:t>
            </w:r>
            <w:r>
              <w:rPr>
                <w:rFonts w:hint="eastAsia" w:ascii="宋体" w:hAnsi="宋体" w:cs="宋体"/>
                <w:color w:val="auto"/>
                <w:sz w:val="24"/>
                <w:szCs w:val="24"/>
              </w:rPr>
              <w:t>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②方案描述较清晰，较可行，得8-14分。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③方案描述不够清晰，可行性一般，得</w:t>
            </w:r>
            <w:r>
              <w:rPr>
                <w:rFonts w:hint="eastAsia" w:ascii="宋体" w:hAnsi="宋体" w:cs="宋体"/>
                <w:color w:val="auto"/>
                <w:sz w:val="24"/>
                <w:szCs w:val="24"/>
                <w:lang w:val="en-US" w:eastAsia="zh-CN"/>
              </w:rPr>
              <w:t>1-7</w:t>
            </w:r>
            <w:r>
              <w:rPr>
                <w:rFonts w:hint="eastAsia" w:ascii="宋体" w:hAnsi="宋体" w:cs="宋体"/>
                <w:color w:val="auto"/>
                <w:sz w:val="24"/>
                <w:szCs w:val="24"/>
              </w:rPr>
              <w:t>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④无方案，得0分。</w:t>
            </w:r>
          </w:p>
          <w:p>
            <w:pPr>
              <w:widowControl/>
              <w:spacing w:line="300" w:lineRule="exact"/>
              <w:outlineLvl w:val="2"/>
              <w:rPr>
                <w:rFonts w:ascii="宋体" w:hAnsi="宋体" w:cs="宋体"/>
                <w:color w:val="auto"/>
                <w:sz w:val="24"/>
                <w:szCs w:val="24"/>
              </w:rPr>
            </w:pP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4、服务现场安全保障方案（</w:t>
            </w:r>
            <w:r>
              <w:rPr>
                <w:rFonts w:hint="eastAsia" w:ascii="宋体" w:hAnsi="宋体" w:cs="宋体"/>
                <w:color w:val="auto"/>
                <w:sz w:val="24"/>
                <w:szCs w:val="24"/>
                <w:lang w:val="en-US" w:eastAsia="zh-CN"/>
              </w:rPr>
              <w:t>15</w:t>
            </w:r>
            <w:r>
              <w:rPr>
                <w:rFonts w:hint="eastAsia" w:ascii="宋体" w:hAnsi="宋体" w:cs="宋体"/>
                <w:color w:val="auto"/>
                <w:sz w:val="24"/>
                <w:szCs w:val="24"/>
              </w:rPr>
              <w:t>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①方案描述清晰，完整可行，得</w:t>
            </w:r>
            <w:r>
              <w:rPr>
                <w:rFonts w:hint="eastAsia" w:ascii="宋体" w:hAnsi="宋体" w:cs="宋体"/>
                <w:color w:val="auto"/>
                <w:sz w:val="24"/>
                <w:szCs w:val="24"/>
                <w:lang w:val="en-US" w:eastAsia="zh-CN"/>
              </w:rPr>
              <w:t>15</w:t>
            </w:r>
            <w:r>
              <w:rPr>
                <w:rFonts w:hint="eastAsia" w:ascii="宋体" w:hAnsi="宋体" w:cs="宋体"/>
                <w:color w:val="auto"/>
                <w:sz w:val="24"/>
                <w:szCs w:val="24"/>
              </w:rPr>
              <w:t>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②方案描述较清晰，较可行，得8-14分。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③方案描述不够清晰，可行性一般，得1-</w:t>
            </w:r>
            <w:r>
              <w:rPr>
                <w:rFonts w:hint="eastAsia" w:ascii="宋体" w:hAnsi="宋体" w:cs="宋体"/>
                <w:color w:val="auto"/>
                <w:sz w:val="24"/>
                <w:szCs w:val="24"/>
                <w:lang w:val="en-US" w:eastAsia="zh-CN"/>
              </w:rPr>
              <w:t>7</w:t>
            </w:r>
            <w:r>
              <w:rPr>
                <w:rFonts w:hint="eastAsia" w:ascii="宋体" w:hAnsi="宋体" w:cs="宋体"/>
                <w:color w:val="auto"/>
                <w:sz w:val="24"/>
                <w:szCs w:val="24"/>
              </w:rPr>
              <w:t>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④无方案，得0分。</w:t>
            </w:r>
          </w:p>
        </w:tc>
        <w:tc>
          <w:tcPr>
            <w:tcW w:w="1404" w:type="dxa"/>
            <w:noWrap w:val="0"/>
            <w:vAlign w:val="center"/>
          </w:tcPr>
          <w:p>
            <w:pPr>
              <w:spacing w:line="360" w:lineRule="exact"/>
              <w:rPr>
                <w:rFonts w:ascii="宋体" w:hAnsi="宋体" w:cs="方正仿宋_GBK"/>
                <w:color w:val="auto"/>
                <w:sz w:val="24"/>
                <w:szCs w:val="24"/>
              </w:rPr>
            </w:pPr>
            <w:r>
              <w:rPr>
                <w:rFonts w:hint="eastAsia" w:ascii="宋体" w:hAnsi="宋体" w:cs="宋体"/>
                <w:color w:val="auto"/>
                <w:sz w:val="24"/>
                <w:szCs w:val="24"/>
              </w:rPr>
              <w:t>采购人会根据采购服务要求为标准，对各供应商提供的书面方案进行横向比较评分。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05" w:type="dxa"/>
            <w:noWrap w:val="0"/>
            <w:vAlign w:val="center"/>
          </w:tcPr>
          <w:p>
            <w:pPr>
              <w:spacing w:line="320" w:lineRule="exact"/>
              <w:jc w:val="center"/>
              <w:rPr>
                <w:rFonts w:ascii="宋体" w:hAnsi="宋体" w:cs="方正仿宋_GBK"/>
                <w:color w:val="auto"/>
                <w:sz w:val="24"/>
                <w:szCs w:val="24"/>
              </w:rPr>
            </w:pPr>
            <w:r>
              <w:rPr>
                <w:rFonts w:hint="eastAsia" w:ascii="宋体" w:hAnsi="宋体" w:cs="方正仿宋_GBK"/>
                <w:color w:val="auto"/>
                <w:sz w:val="24"/>
                <w:szCs w:val="24"/>
              </w:rPr>
              <w:t>3</w:t>
            </w:r>
          </w:p>
        </w:tc>
        <w:tc>
          <w:tcPr>
            <w:tcW w:w="1269" w:type="dxa"/>
            <w:noWrap w:val="0"/>
            <w:vAlign w:val="center"/>
          </w:tcPr>
          <w:p>
            <w:pPr>
              <w:spacing w:line="320" w:lineRule="exact"/>
              <w:jc w:val="center"/>
              <w:rPr>
                <w:rFonts w:ascii="宋体" w:hAnsi="宋体" w:cs="方正仿宋_GBK"/>
                <w:color w:val="auto"/>
                <w:sz w:val="24"/>
                <w:szCs w:val="24"/>
              </w:rPr>
            </w:pPr>
            <w:r>
              <w:rPr>
                <w:rFonts w:hint="eastAsia" w:ascii="宋体" w:hAnsi="宋体" w:cs="方正仿宋_GBK"/>
                <w:color w:val="auto"/>
                <w:sz w:val="24"/>
                <w:szCs w:val="24"/>
              </w:rPr>
              <w:t>商务部分</w:t>
            </w:r>
          </w:p>
        </w:tc>
        <w:tc>
          <w:tcPr>
            <w:tcW w:w="955" w:type="dxa"/>
            <w:noWrap w:val="0"/>
            <w:vAlign w:val="center"/>
          </w:tcPr>
          <w:p>
            <w:pPr>
              <w:widowControl/>
              <w:spacing w:line="300" w:lineRule="exact"/>
              <w:jc w:val="center"/>
              <w:outlineLvl w:val="2"/>
              <w:rPr>
                <w:rFonts w:ascii="宋体" w:hAnsi="宋体" w:cs="宋体"/>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rPr>
              <w:t>0</w:t>
            </w:r>
          </w:p>
        </w:tc>
        <w:tc>
          <w:tcPr>
            <w:tcW w:w="5997" w:type="dxa"/>
            <w:noWrap w:val="0"/>
            <w:vAlign w:val="center"/>
          </w:tcPr>
          <w:p>
            <w:pPr>
              <w:widowControl/>
              <w:numPr>
                <w:ilvl w:val="0"/>
                <w:numId w:val="1"/>
              </w:numPr>
              <w:spacing w:line="300" w:lineRule="exact"/>
              <w:outlineLvl w:val="2"/>
              <w:rPr>
                <w:rFonts w:hint="eastAsia" w:ascii="宋体" w:hAnsi="宋体" w:cs="宋体"/>
                <w:color w:val="auto"/>
                <w:sz w:val="24"/>
                <w:szCs w:val="24"/>
              </w:rPr>
            </w:pPr>
            <w:r>
              <w:rPr>
                <w:rFonts w:hint="eastAsia" w:ascii="宋体" w:hAnsi="宋体" w:cs="宋体"/>
                <w:color w:val="auto"/>
                <w:sz w:val="24"/>
                <w:szCs w:val="24"/>
              </w:rPr>
              <w:t>供应商自</w:t>
            </w:r>
            <w:r>
              <w:rPr>
                <w:rFonts w:hint="eastAsia" w:ascii="宋体" w:hAnsi="宋体" w:cs="宋体"/>
                <w:color w:val="auto"/>
                <w:sz w:val="24"/>
                <w:szCs w:val="24"/>
                <w:lang w:val="en-US" w:eastAsia="zh-CN"/>
              </w:rPr>
              <w:t>2021</w:t>
            </w:r>
            <w:r>
              <w:rPr>
                <w:rFonts w:hint="eastAsia" w:ascii="宋体" w:hAnsi="宋体" w:cs="宋体"/>
                <w:color w:val="auto"/>
                <w:sz w:val="24"/>
                <w:szCs w:val="24"/>
              </w:rPr>
              <w:t>年1月1日起在全国范围内提供</w:t>
            </w:r>
            <w:r>
              <w:rPr>
                <w:rFonts w:hint="eastAsia" w:ascii="宋体" w:hAnsi="宋体" w:cs="宋体"/>
                <w:color w:val="auto"/>
                <w:sz w:val="24"/>
                <w:szCs w:val="24"/>
                <w:lang w:eastAsia="zh-CN"/>
              </w:rPr>
              <w:t>供货的</w:t>
            </w:r>
            <w:r>
              <w:rPr>
                <w:rFonts w:hint="eastAsia" w:ascii="宋体" w:hAnsi="宋体" w:cs="宋体"/>
                <w:color w:val="auto"/>
                <w:sz w:val="24"/>
                <w:szCs w:val="24"/>
              </w:rPr>
              <w:t>，每提供1份合同或其他有效证明文件得</w:t>
            </w:r>
            <w:r>
              <w:rPr>
                <w:rFonts w:hint="eastAsia" w:ascii="宋体" w:hAnsi="宋体" w:cs="宋体"/>
                <w:color w:val="auto"/>
                <w:sz w:val="24"/>
                <w:szCs w:val="24"/>
                <w:lang w:val="en-US" w:eastAsia="zh-CN"/>
              </w:rPr>
              <w:t>2.5</w:t>
            </w:r>
            <w:r>
              <w:rPr>
                <w:rFonts w:hint="eastAsia" w:ascii="宋体" w:hAnsi="宋体" w:cs="宋体"/>
                <w:color w:val="auto"/>
                <w:sz w:val="24"/>
                <w:szCs w:val="24"/>
              </w:rPr>
              <w:t>分，最高得</w:t>
            </w:r>
            <w:r>
              <w:rPr>
                <w:rFonts w:hint="eastAsia" w:ascii="宋体" w:hAnsi="宋体" w:cs="宋体"/>
                <w:color w:val="auto"/>
                <w:sz w:val="24"/>
                <w:szCs w:val="24"/>
                <w:lang w:val="en-US" w:eastAsia="zh-CN"/>
              </w:rPr>
              <w:t>5</w:t>
            </w:r>
            <w:r>
              <w:rPr>
                <w:rFonts w:hint="eastAsia" w:ascii="宋体" w:hAnsi="宋体" w:cs="宋体"/>
                <w:color w:val="auto"/>
                <w:sz w:val="24"/>
                <w:szCs w:val="24"/>
              </w:rPr>
              <w:t>分。</w:t>
            </w:r>
            <w:r>
              <w:rPr>
                <w:rFonts w:hint="eastAsia" w:ascii="宋体" w:hAnsi="宋体" w:cs="宋体"/>
                <w:color w:val="auto"/>
                <w:sz w:val="24"/>
                <w:szCs w:val="24"/>
                <w:lang w:eastAsia="zh-CN"/>
              </w:rPr>
              <w:t>（</w:t>
            </w:r>
            <w:r>
              <w:rPr>
                <w:rFonts w:hint="eastAsia" w:ascii="宋体" w:hAnsi="宋体" w:cs="宋体"/>
                <w:color w:val="auto"/>
                <w:sz w:val="24"/>
                <w:szCs w:val="24"/>
              </w:rPr>
              <w:t>提供合同或其他有效证明文件扫描件</w:t>
            </w:r>
            <w:r>
              <w:rPr>
                <w:rFonts w:hint="eastAsia" w:ascii="宋体" w:hAnsi="宋体" w:cs="宋体"/>
                <w:color w:val="auto"/>
                <w:sz w:val="24"/>
                <w:szCs w:val="24"/>
                <w:lang w:eastAsia="zh-CN"/>
              </w:rPr>
              <w:t>）。</w:t>
            </w:r>
          </w:p>
          <w:p>
            <w:pPr>
              <w:widowControl/>
              <w:numPr>
                <w:ilvl w:val="0"/>
                <w:numId w:val="1"/>
              </w:numPr>
              <w:spacing w:line="300" w:lineRule="exact"/>
              <w:outlineLvl w:val="2"/>
              <w:rPr>
                <w:rFonts w:hint="eastAsia" w:ascii="宋体" w:hAnsi="宋体" w:cs="宋体"/>
                <w:color w:val="auto"/>
                <w:sz w:val="24"/>
                <w:szCs w:val="24"/>
              </w:rPr>
            </w:pPr>
            <w:r>
              <w:rPr>
                <w:rFonts w:hint="eastAsia" w:ascii="宋体" w:hAnsi="宋体" w:cs="宋体"/>
                <w:color w:val="auto"/>
                <w:sz w:val="24"/>
                <w:szCs w:val="24"/>
                <w:lang w:eastAsia="zh-CN"/>
              </w:rPr>
              <w:t>拟投入本项目人员</w:t>
            </w:r>
            <w:r>
              <w:rPr>
                <w:rFonts w:hint="eastAsia" w:ascii="宋体" w:hAnsi="宋体" w:cs="宋体"/>
                <w:color w:val="auto"/>
                <w:sz w:val="24"/>
                <w:szCs w:val="24"/>
                <w:lang w:val="en-US" w:eastAsia="zh-CN"/>
              </w:rPr>
              <w:t>1人得2.5分，最高得5分。（提供人员身份证）。</w:t>
            </w:r>
          </w:p>
        </w:tc>
        <w:tc>
          <w:tcPr>
            <w:tcW w:w="1404" w:type="dxa"/>
            <w:noWrap w:val="0"/>
            <w:vAlign w:val="center"/>
          </w:tcPr>
          <w:p>
            <w:pPr>
              <w:spacing w:line="320" w:lineRule="exact"/>
              <w:rPr>
                <w:rFonts w:hint="eastAsia" w:ascii="宋体" w:hAnsi="宋体" w:eastAsia="宋体" w:cs="方正仿宋_GBK"/>
                <w:color w:val="auto"/>
                <w:sz w:val="24"/>
                <w:szCs w:val="24"/>
                <w:lang w:eastAsia="zh-CN"/>
              </w:rPr>
            </w:pPr>
          </w:p>
        </w:tc>
      </w:tr>
      <w:bookmarkEnd w:id="33"/>
    </w:tbl>
    <w:p>
      <w:pPr>
        <w:spacing w:line="312" w:lineRule="auto"/>
        <w:ind w:firstLine="480" w:firstLineChars="200"/>
        <w:rPr>
          <w:rFonts w:ascii="宋体" w:hAnsi="宋体" w:cs="宋体"/>
          <w:color w:val="auto"/>
          <w:sz w:val="24"/>
          <w:szCs w:val="24"/>
        </w:rPr>
      </w:pPr>
    </w:p>
    <w:p>
      <w:pPr>
        <w:widowControl/>
        <w:jc w:val="left"/>
        <w:rPr>
          <w:rFonts w:ascii="宋体" w:hAnsi="宋体" w:cs="宋体"/>
          <w:color w:val="auto"/>
          <w:sz w:val="24"/>
          <w:szCs w:val="24"/>
        </w:rPr>
      </w:pPr>
      <w:r>
        <w:rPr>
          <w:rFonts w:ascii="宋体" w:hAnsi="宋体" w:cs="宋体"/>
          <w:color w:val="auto"/>
          <w:sz w:val="24"/>
          <w:szCs w:val="24"/>
        </w:rPr>
        <w:br w:type="page"/>
      </w:r>
    </w:p>
    <w:p>
      <w:pPr>
        <w:rPr>
          <w:rFonts w:ascii="宋体" w:hAnsi="宋体" w:cs="宋体"/>
          <w:color w:val="auto"/>
          <w:sz w:val="24"/>
          <w:szCs w:val="24"/>
        </w:rPr>
      </w:pPr>
    </w:p>
    <w:p>
      <w:pPr>
        <w:spacing w:line="700" w:lineRule="exact"/>
        <w:jc w:val="center"/>
        <w:rPr>
          <w:rFonts w:hint="eastAsia" w:ascii="黑体" w:hAnsi="黑体" w:eastAsia="黑体"/>
          <w:color w:val="auto"/>
          <w:sz w:val="44"/>
          <w:szCs w:val="36"/>
          <w:lang w:val="en-US" w:eastAsia="zh-CN"/>
        </w:rPr>
      </w:pPr>
      <w:r>
        <w:rPr>
          <w:rFonts w:hint="eastAsia" w:ascii="黑体" w:hAnsi="黑体" w:eastAsia="黑体" w:cs="Times New Roman"/>
          <w:color w:val="auto"/>
          <w:sz w:val="44"/>
          <w:szCs w:val="36"/>
          <w:lang w:val="en-US" w:eastAsia="zh-CN"/>
        </w:rPr>
        <w:t>昌都市第三高级中学A3纸采购项目</w:t>
      </w:r>
      <w:bookmarkStart w:id="43" w:name="_GoBack"/>
      <w:bookmarkEnd w:id="43"/>
    </w:p>
    <w:p>
      <w:pPr>
        <w:pStyle w:val="3"/>
        <w:rPr>
          <w:color w:val="auto"/>
        </w:rPr>
      </w:pPr>
    </w:p>
    <w:p>
      <w:pPr>
        <w:pStyle w:val="5"/>
        <w:spacing w:line="360" w:lineRule="auto"/>
        <w:jc w:val="center"/>
        <w:rPr>
          <w:rFonts w:hAnsi="宋体"/>
          <w:b/>
          <w:color w:val="auto"/>
          <w:szCs w:val="28"/>
        </w:rPr>
      </w:pPr>
    </w:p>
    <w:p>
      <w:pPr>
        <w:pStyle w:val="5"/>
        <w:tabs>
          <w:tab w:val="left" w:pos="1260"/>
        </w:tabs>
        <w:spacing w:line="360" w:lineRule="auto"/>
        <w:jc w:val="center"/>
        <w:rPr>
          <w:rFonts w:hAnsi="宋体"/>
          <w:b/>
          <w:color w:val="auto"/>
          <w:spacing w:val="100"/>
          <w:w w:val="110"/>
          <w:kern w:val="0"/>
          <w:sz w:val="48"/>
          <w:szCs w:val="48"/>
        </w:rPr>
      </w:pPr>
    </w:p>
    <w:p>
      <w:pPr>
        <w:rPr>
          <w:rFonts w:hAnsi="宋体"/>
          <w:b/>
          <w:color w:val="auto"/>
          <w:spacing w:val="100"/>
          <w:w w:val="110"/>
          <w:kern w:val="0"/>
          <w:sz w:val="48"/>
          <w:szCs w:val="48"/>
        </w:rPr>
      </w:pPr>
    </w:p>
    <w:p>
      <w:pPr>
        <w:rPr>
          <w:rFonts w:hAnsi="宋体"/>
          <w:b/>
          <w:color w:val="auto"/>
          <w:spacing w:val="100"/>
          <w:w w:val="110"/>
          <w:kern w:val="0"/>
          <w:sz w:val="48"/>
          <w:szCs w:val="48"/>
        </w:rPr>
      </w:pPr>
    </w:p>
    <w:p>
      <w:pPr>
        <w:rPr>
          <w:rFonts w:hAnsi="宋体"/>
          <w:b/>
          <w:color w:val="auto"/>
          <w:spacing w:val="100"/>
          <w:w w:val="110"/>
          <w:kern w:val="0"/>
          <w:sz w:val="48"/>
          <w:szCs w:val="48"/>
        </w:rPr>
      </w:pPr>
    </w:p>
    <w:p>
      <w:pPr>
        <w:pStyle w:val="5"/>
        <w:tabs>
          <w:tab w:val="left" w:pos="1260"/>
        </w:tabs>
        <w:spacing w:line="360" w:lineRule="auto"/>
        <w:jc w:val="center"/>
        <w:rPr>
          <w:rFonts w:hAnsi="宋体"/>
          <w:b/>
          <w:color w:val="auto"/>
          <w:spacing w:val="100"/>
          <w:w w:val="110"/>
          <w:kern w:val="0"/>
          <w:sz w:val="48"/>
          <w:szCs w:val="48"/>
        </w:rPr>
      </w:pPr>
    </w:p>
    <w:p>
      <w:pPr>
        <w:pStyle w:val="5"/>
        <w:tabs>
          <w:tab w:val="left" w:pos="1260"/>
        </w:tabs>
        <w:spacing w:line="360" w:lineRule="auto"/>
        <w:jc w:val="center"/>
        <w:rPr>
          <w:rFonts w:hAnsi="宋体"/>
          <w:b/>
          <w:color w:val="auto"/>
          <w:spacing w:val="100"/>
          <w:w w:val="110"/>
          <w:sz w:val="48"/>
          <w:szCs w:val="48"/>
        </w:rPr>
      </w:pPr>
      <w:r>
        <w:rPr>
          <w:rFonts w:hint="eastAsia" w:hAnsi="宋体"/>
          <w:b/>
          <w:color w:val="auto"/>
          <w:spacing w:val="100"/>
          <w:w w:val="110"/>
          <w:kern w:val="0"/>
          <w:sz w:val="48"/>
          <w:szCs w:val="48"/>
          <w:lang w:val="en-US" w:eastAsia="zh-CN"/>
        </w:rPr>
        <w:t>响应</w:t>
      </w:r>
      <w:r>
        <w:rPr>
          <w:rFonts w:hint="eastAsia" w:hAnsi="宋体"/>
          <w:b/>
          <w:color w:val="auto"/>
          <w:spacing w:val="100"/>
          <w:w w:val="110"/>
          <w:kern w:val="0"/>
          <w:sz w:val="48"/>
          <w:szCs w:val="48"/>
        </w:rPr>
        <w:t>文件</w:t>
      </w:r>
    </w:p>
    <w:p>
      <w:pPr>
        <w:pStyle w:val="5"/>
        <w:spacing w:line="360" w:lineRule="auto"/>
        <w:jc w:val="center"/>
        <w:rPr>
          <w:rFonts w:hAnsi="宋体"/>
          <w:b/>
          <w:color w:val="auto"/>
        </w:rPr>
      </w:pPr>
    </w:p>
    <w:p>
      <w:pPr>
        <w:pStyle w:val="5"/>
        <w:spacing w:line="360" w:lineRule="auto"/>
        <w:jc w:val="center"/>
        <w:rPr>
          <w:rFonts w:hAnsi="宋体"/>
          <w:b/>
          <w:color w:val="auto"/>
        </w:rPr>
      </w:pPr>
    </w:p>
    <w:p>
      <w:pPr>
        <w:pStyle w:val="5"/>
        <w:spacing w:line="360" w:lineRule="auto"/>
        <w:ind w:firstLine="967" w:firstLineChars="344"/>
        <w:rPr>
          <w:rFonts w:hAnsi="宋体"/>
          <w:b/>
          <w:color w:val="auto"/>
          <w:szCs w:val="28"/>
          <w:u w:val="single"/>
        </w:rPr>
      </w:pPr>
    </w:p>
    <w:p>
      <w:pPr>
        <w:pStyle w:val="5"/>
        <w:spacing w:line="360" w:lineRule="auto"/>
        <w:ind w:firstLine="843" w:firstLineChars="300"/>
        <w:rPr>
          <w:rFonts w:hAnsi="宋体"/>
          <w:b/>
          <w:color w:val="auto"/>
        </w:rPr>
      </w:pPr>
    </w:p>
    <w:p>
      <w:pPr>
        <w:rPr>
          <w:color w:val="auto"/>
        </w:rPr>
      </w:pPr>
    </w:p>
    <w:p>
      <w:pPr>
        <w:rPr>
          <w:rFonts w:hAnsi="宋体"/>
          <w:b/>
          <w:color w:val="auto"/>
        </w:rPr>
      </w:pPr>
    </w:p>
    <w:p>
      <w:pPr>
        <w:rPr>
          <w:rFonts w:hAnsi="宋体"/>
          <w:b/>
          <w:color w:val="auto"/>
        </w:rPr>
      </w:pPr>
    </w:p>
    <w:p>
      <w:pPr>
        <w:pStyle w:val="5"/>
        <w:spacing w:line="360" w:lineRule="auto"/>
        <w:ind w:firstLine="843" w:firstLineChars="300"/>
        <w:rPr>
          <w:rFonts w:hAnsi="宋体"/>
          <w:b/>
          <w:color w:val="auto"/>
        </w:rPr>
      </w:pPr>
    </w:p>
    <w:p>
      <w:pPr>
        <w:pStyle w:val="4"/>
        <w:spacing w:line="360" w:lineRule="auto"/>
        <w:ind w:firstLine="967" w:firstLineChars="344"/>
        <w:outlineLvl w:val="1"/>
        <w:rPr>
          <w:rFonts w:ascii="宋体" w:hAnsi="宋体"/>
          <w:b/>
          <w:color w:val="auto"/>
          <w:sz w:val="28"/>
          <w:szCs w:val="28"/>
        </w:rPr>
      </w:pPr>
      <w:bookmarkStart w:id="34" w:name="_Toc3401"/>
      <w:bookmarkStart w:id="35" w:name="_Toc31723"/>
      <w:bookmarkStart w:id="36" w:name="_Toc25848"/>
      <w:r>
        <w:rPr>
          <w:rFonts w:hint="eastAsia" w:ascii="宋体" w:hAnsi="宋体"/>
          <w:b/>
          <w:color w:val="auto"/>
          <w:sz w:val="28"/>
          <w:szCs w:val="28"/>
        </w:rPr>
        <w:t>供应商名称：</w:t>
      </w:r>
      <w:r>
        <w:rPr>
          <w:rFonts w:hint="eastAsia" w:ascii="宋体" w:hAnsi="宋体"/>
          <w:b/>
          <w:color w:val="auto"/>
          <w:sz w:val="28"/>
          <w:szCs w:val="28"/>
          <w:u w:val="single"/>
        </w:rPr>
        <w:t xml:space="preserve">                </w:t>
      </w:r>
      <w:r>
        <w:rPr>
          <w:rFonts w:hint="eastAsia" w:ascii="宋体" w:hAnsi="宋体"/>
          <w:b/>
          <w:color w:val="auto"/>
          <w:sz w:val="28"/>
          <w:szCs w:val="28"/>
        </w:rPr>
        <w:t>（盖章）</w:t>
      </w:r>
      <w:bookmarkEnd w:id="34"/>
      <w:bookmarkEnd w:id="35"/>
      <w:bookmarkEnd w:id="36"/>
    </w:p>
    <w:p>
      <w:pPr>
        <w:pStyle w:val="4"/>
        <w:spacing w:line="360" w:lineRule="auto"/>
        <w:ind w:firstLine="967" w:firstLineChars="344"/>
        <w:outlineLvl w:val="1"/>
        <w:rPr>
          <w:rFonts w:ascii="宋体" w:hAnsi="宋体"/>
          <w:b/>
          <w:color w:val="auto"/>
          <w:sz w:val="28"/>
          <w:szCs w:val="28"/>
        </w:rPr>
      </w:pPr>
      <w:bookmarkStart w:id="37" w:name="_Toc16082"/>
      <w:bookmarkStart w:id="38" w:name="_Toc25297"/>
      <w:bookmarkStart w:id="39" w:name="_Toc13102"/>
      <w:r>
        <w:rPr>
          <w:rFonts w:hint="eastAsia" w:ascii="宋体" w:hAnsi="宋体"/>
          <w:b/>
          <w:color w:val="auto"/>
          <w:sz w:val="28"/>
          <w:szCs w:val="28"/>
        </w:rPr>
        <w:t>日期：</w:t>
      </w:r>
      <w:r>
        <w:rPr>
          <w:rFonts w:hint="eastAsia" w:ascii="宋体" w:hAnsi="宋体"/>
          <w:b/>
          <w:color w:val="auto"/>
          <w:sz w:val="28"/>
          <w:szCs w:val="28"/>
          <w:u w:val="single"/>
        </w:rPr>
        <w:t xml:space="preserve">             </w:t>
      </w:r>
      <w:r>
        <w:rPr>
          <w:rFonts w:hint="eastAsia" w:ascii="宋体" w:hAnsi="宋体"/>
          <w:b/>
          <w:color w:val="auto"/>
          <w:sz w:val="28"/>
          <w:szCs w:val="28"/>
        </w:rPr>
        <w:t>年</w:t>
      </w:r>
      <w:r>
        <w:rPr>
          <w:rFonts w:hint="eastAsia" w:ascii="宋体" w:hAnsi="宋体"/>
          <w:b/>
          <w:color w:val="auto"/>
          <w:sz w:val="28"/>
          <w:szCs w:val="28"/>
          <w:u w:val="single"/>
        </w:rPr>
        <w:t xml:space="preserve">      </w:t>
      </w:r>
      <w:r>
        <w:rPr>
          <w:rFonts w:hint="eastAsia" w:ascii="宋体" w:hAnsi="宋体"/>
          <w:b/>
          <w:color w:val="auto"/>
          <w:sz w:val="28"/>
          <w:szCs w:val="28"/>
        </w:rPr>
        <w:t>月</w:t>
      </w:r>
      <w:r>
        <w:rPr>
          <w:rFonts w:hint="eastAsia" w:ascii="宋体" w:hAnsi="宋体"/>
          <w:b/>
          <w:color w:val="auto"/>
          <w:sz w:val="28"/>
          <w:szCs w:val="28"/>
          <w:u w:val="single"/>
        </w:rPr>
        <w:t xml:space="preserve">      </w:t>
      </w:r>
      <w:r>
        <w:rPr>
          <w:rFonts w:hint="eastAsia" w:ascii="宋体" w:hAnsi="宋体"/>
          <w:b/>
          <w:color w:val="auto"/>
          <w:sz w:val="28"/>
          <w:szCs w:val="28"/>
        </w:rPr>
        <w:t>日</w:t>
      </w:r>
      <w:bookmarkEnd w:id="37"/>
      <w:bookmarkEnd w:id="38"/>
      <w:bookmarkEnd w:id="39"/>
    </w:p>
    <w:p>
      <w:pPr>
        <w:rPr>
          <w:rFonts w:ascii="宋体" w:hAnsi="宋体" w:cs="宋体"/>
          <w:color w:val="auto"/>
          <w:sz w:val="24"/>
          <w:szCs w:val="24"/>
        </w:rPr>
      </w:pPr>
    </w:p>
    <w:p>
      <w:pPr>
        <w:spacing w:line="312" w:lineRule="auto"/>
        <w:jc w:val="center"/>
        <w:rPr>
          <w:rFonts w:ascii="宋体" w:hAnsi="宋体" w:cs="宋体"/>
          <w:b/>
          <w:color w:val="auto"/>
          <w:szCs w:val="28"/>
        </w:rPr>
      </w:pPr>
    </w:p>
    <w:p>
      <w:pPr>
        <w:jc w:val="center"/>
        <w:rPr>
          <w:rFonts w:ascii="宋体" w:hAnsi="宋体"/>
          <w:color w:val="auto"/>
          <w:sz w:val="30"/>
          <w:szCs w:val="30"/>
        </w:rPr>
      </w:pPr>
      <w:bookmarkStart w:id="40" w:name="_Toc20755"/>
    </w:p>
    <w:p>
      <w:pPr>
        <w:jc w:val="center"/>
        <w:rPr>
          <w:rFonts w:ascii="宋体" w:hAnsi="宋体"/>
          <w:color w:val="auto"/>
          <w:sz w:val="30"/>
          <w:szCs w:val="30"/>
        </w:rPr>
      </w:pPr>
    </w:p>
    <w:p>
      <w:pPr>
        <w:jc w:val="center"/>
        <w:rPr>
          <w:rFonts w:ascii="宋体" w:hAnsi="宋体"/>
          <w:color w:val="auto"/>
          <w:sz w:val="30"/>
          <w:szCs w:val="30"/>
        </w:rPr>
      </w:pPr>
    </w:p>
    <w:p>
      <w:pPr>
        <w:jc w:val="center"/>
        <w:rPr>
          <w:rFonts w:ascii="宋体" w:hAnsi="宋体"/>
          <w:color w:val="auto"/>
          <w:sz w:val="30"/>
          <w:szCs w:val="30"/>
        </w:rPr>
      </w:pPr>
    </w:p>
    <w:p>
      <w:pPr>
        <w:jc w:val="center"/>
        <w:rPr>
          <w:rFonts w:ascii="宋体" w:hAnsi="宋体"/>
          <w:color w:val="auto"/>
          <w:sz w:val="30"/>
          <w:szCs w:val="30"/>
        </w:rPr>
      </w:pPr>
    </w:p>
    <w:p>
      <w:pPr>
        <w:jc w:val="center"/>
        <w:rPr>
          <w:rFonts w:ascii="宋体" w:hAnsi="宋体"/>
          <w:color w:val="auto"/>
          <w:sz w:val="30"/>
          <w:szCs w:val="30"/>
        </w:rPr>
      </w:pPr>
    </w:p>
    <w:bookmarkEnd w:id="40"/>
    <w:p>
      <w:pPr>
        <w:jc w:val="center"/>
        <w:rPr>
          <w:color w:val="auto"/>
          <w:sz w:val="30"/>
          <w:szCs w:val="30"/>
        </w:rPr>
      </w:pPr>
      <w:r>
        <w:rPr>
          <w:rFonts w:ascii="宋体" w:hAnsi="宋体"/>
          <w:color w:val="auto"/>
          <w:sz w:val="30"/>
          <w:szCs w:val="30"/>
        </w:rPr>
        <w:t>目录</w:t>
      </w:r>
    </w:p>
    <w:p>
      <w:pPr>
        <w:spacing w:line="360" w:lineRule="auto"/>
        <w:rPr>
          <w:rFonts w:ascii="宋体" w:hAnsi="宋体" w:cs="宋体"/>
          <w:color w:val="auto"/>
          <w:szCs w:val="21"/>
        </w:rPr>
      </w:pPr>
    </w:p>
    <w:p>
      <w:pPr>
        <w:spacing w:line="360" w:lineRule="auto"/>
        <w:rPr>
          <w:rFonts w:ascii="宋体" w:hAnsi="宋体"/>
          <w:color w:val="auto"/>
        </w:rPr>
      </w:pPr>
    </w:p>
    <w:p>
      <w:pPr>
        <w:pStyle w:val="3"/>
        <w:rPr>
          <w:color w:val="auto"/>
          <w:szCs w:val="21"/>
        </w:rPr>
      </w:pPr>
    </w:p>
    <w:p>
      <w:pPr>
        <w:rPr>
          <w:rFonts w:ascii="宋体" w:hAnsi="宋体"/>
          <w:color w:val="auto"/>
          <w:szCs w:val="21"/>
        </w:rPr>
      </w:pPr>
    </w:p>
    <w:p>
      <w:pPr>
        <w:pStyle w:val="3"/>
        <w:rPr>
          <w:color w:val="auto"/>
          <w:szCs w:val="21"/>
        </w:rPr>
      </w:pPr>
    </w:p>
    <w:p>
      <w:pPr>
        <w:rPr>
          <w:rFonts w:ascii="宋体" w:hAnsi="宋体"/>
          <w:color w:val="auto"/>
          <w:szCs w:val="21"/>
        </w:rPr>
      </w:pPr>
    </w:p>
    <w:p>
      <w:pPr>
        <w:pStyle w:val="3"/>
        <w:rPr>
          <w:color w:val="auto"/>
          <w:szCs w:val="21"/>
        </w:rPr>
      </w:pPr>
    </w:p>
    <w:p>
      <w:pPr>
        <w:rPr>
          <w:rFonts w:ascii="宋体" w:hAnsi="宋体"/>
          <w:color w:val="auto"/>
          <w:szCs w:val="21"/>
        </w:rPr>
      </w:pPr>
    </w:p>
    <w:p>
      <w:pPr>
        <w:pStyle w:val="3"/>
        <w:rPr>
          <w:color w:val="auto"/>
          <w:szCs w:val="21"/>
        </w:rPr>
      </w:pPr>
    </w:p>
    <w:p>
      <w:pPr>
        <w:rPr>
          <w:rFonts w:ascii="宋体" w:hAnsi="宋体"/>
          <w:color w:val="auto"/>
          <w:szCs w:val="21"/>
        </w:rPr>
      </w:pPr>
    </w:p>
    <w:p>
      <w:pPr>
        <w:pStyle w:val="3"/>
        <w:rPr>
          <w:color w:val="auto"/>
          <w:szCs w:val="21"/>
        </w:rPr>
      </w:pPr>
    </w:p>
    <w:p>
      <w:pPr>
        <w:rPr>
          <w:rFonts w:ascii="宋体" w:hAnsi="宋体"/>
          <w:color w:val="auto"/>
          <w:szCs w:val="21"/>
        </w:rPr>
      </w:pPr>
    </w:p>
    <w:p>
      <w:pPr>
        <w:pStyle w:val="3"/>
        <w:rPr>
          <w:color w:val="auto"/>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pStyle w:val="3"/>
        <w:rPr>
          <w:color w:val="auto"/>
        </w:rPr>
      </w:pPr>
    </w:p>
    <w:p>
      <w:pPr>
        <w:rPr>
          <w:color w:val="auto"/>
        </w:rPr>
      </w:pPr>
    </w:p>
    <w:p>
      <w:pPr>
        <w:pStyle w:val="3"/>
        <w:rPr>
          <w:color w:val="auto"/>
        </w:rPr>
      </w:pPr>
    </w:p>
    <w:p>
      <w:pPr>
        <w:rPr>
          <w:color w:val="auto"/>
        </w:rPr>
      </w:pPr>
    </w:p>
    <w:p>
      <w:pPr>
        <w:pStyle w:val="3"/>
        <w:rPr>
          <w:color w:val="auto"/>
        </w:rPr>
      </w:pPr>
    </w:p>
    <w:p>
      <w:pPr>
        <w:rPr>
          <w:color w:val="auto"/>
        </w:rPr>
      </w:pPr>
    </w:p>
    <w:p>
      <w:pPr>
        <w:pStyle w:val="3"/>
        <w:rPr>
          <w:color w:val="auto"/>
        </w:rPr>
      </w:pPr>
    </w:p>
    <w:p>
      <w:pPr>
        <w:rPr>
          <w:color w:val="auto"/>
        </w:rPr>
      </w:pPr>
    </w:p>
    <w:p>
      <w:pPr>
        <w:pStyle w:val="3"/>
        <w:rPr>
          <w:color w:val="auto"/>
        </w:rPr>
      </w:pPr>
    </w:p>
    <w:p>
      <w:pPr>
        <w:spacing w:line="360" w:lineRule="auto"/>
        <w:ind w:left="566" w:hanging="565" w:hangingChars="202"/>
        <w:rPr>
          <w:rFonts w:ascii="宋体" w:hAnsi="宋体"/>
          <w:color w:val="auto"/>
          <w:szCs w:val="21"/>
          <w:u w:val="single"/>
        </w:rPr>
      </w:pPr>
      <w:r>
        <w:rPr>
          <w:rFonts w:hint="eastAsia" w:ascii="宋体" w:hAnsi="宋体"/>
          <w:color w:val="auto"/>
          <w:szCs w:val="21"/>
        </w:rPr>
        <w:t>注：</w:t>
      </w:r>
      <w:r>
        <w:rPr>
          <w:rFonts w:hint="eastAsia" w:ascii="宋体" w:hAnsi="宋体"/>
          <w:color w:val="auto"/>
          <w:szCs w:val="21"/>
          <w:u w:val="single"/>
        </w:rPr>
        <w:t>请投标供应商按照以下要求的格式、内容、顺序制作询比文件，并请编制目录及页码，否则可能将影响对询比文件的评价</w:t>
      </w:r>
      <w:r>
        <w:rPr>
          <w:rFonts w:hint="eastAsia" w:ascii="宋体" w:hAnsi="宋体"/>
          <w:color w:val="auto"/>
          <w:szCs w:val="21"/>
          <w:u w:val="none"/>
        </w:rPr>
        <w:t>。</w:t>
      </w:r>
    </w:p>
    <w:p>
      <w:pPr>
        <w:spacing w:line="312" w:lineRule="auto"/>
        <w:jc w:val="center"/>
        <w:rPr>
          <w:rFonts w:hint="eastAsia" w:ascii="宋体" w:hAnsi="宋体" w:cs="宋体"/>
          <w:b/>
          <w:color w:val="auto"/>
          <w:szCs w:val="28"/>
        </w:rPr>
      </w:pPr>
    </w:p>
    <w:p>
      <w:pPr>
        <w:spacing w:line="312" w:lineRule="auto"/>
        <w:jc w:val="center"/>
        <w:rPr>
          <w:rFonts w:hint="eastAsia" w:ascii="宋体" w:hAnsi="宋体" w:cs="宋体"/>
          <w:b/>
          <w:color w:val="auto"/>
          <w:szCs w:val="28"/>
        </w:rPr>
      </w:pPr>
    </w:p>
    <w:p>
      <w:pPr>
        <w:spacing w:line="312" w:lineRule="auto"/>
        <w:jc w:val="center"/>
        <w:rPr>
          <w:rFonts w:hint="eastAsia" w:ascii="宋体" w:hAnsi="宋体" w:cs="宋体"/>
          <w:b/>
          <w:color w:val="auto"/>
          <w:szCs w:val="28"/>
        </w:rPr>
      </w:pPr>
    </w:p>
    <w:p>
      <w:pPr>
        <w:spacing w:line="312" w:lineRule="auto"/>
        <w:jc w:val="center"/>
        <w:rPr>
          <w:rFonts w:hint="eastAsia" w:ascii="宋体" w:hAnsi="宋体" w:cs="宋体"/>
          <w:b/>
          <w:color w:val="auto"/>
          <w:szCs w:val="28"/>
        </w:rPr>
      </w:pPr>
    </w:p>
    <w:p>
      <w:pPr>
        <w:spacing w:line="312" w:lineRule="auto"/>
        <w:jc w:val="center"/>
        <w:rPr>
          <w:rFonts w:hint="eastAsia" w:ascii="宋体" w:hAnsi="宋体" w:cs="宋体"/>
          <w:b/>
          <w:color w:val="auto"/>
          <w:szCs w:val="28"/>
        </w:rPr>
      </w:pPr>
    </w:p>
    <w:p>
      <w:pPr>
        <w:spacing w:line="312" w:lineRule="auto"/>
        <w:jc w:val="center"/>
        <w:rPr>
          <w:rFonts w:hint="eastAsia" w:ascii="宋体" w:hAnsi="宋体" w:cs="宋体"/>
          <w:b/>
          <w:color w:val="auto"/>
          <w:szCs w:val="28"/>
        </w:rPr>
      </w:pPr>
    </w:p>
    <w:p>
      <w:pPr>
        <w:spacing w:line="312" w:lineRule="auto"/>
        <w:jc w:val="center"/>
        <w:rPr>
          <w:rFonts w:hint="eastAsia" w:ascii="宋体" w:hAnsi="宋体" w:cs="宋体"/>
          <w:b/>
          <w:color w:val="auto"/>
          <w:szCs w:val="28"/>
        </w:rPr>
      </w:pPr>
    </w:p>
    <w:p>
      <w:pPr>
        <w:spacing w:line="312" w:lineRule="auto"/>
        <w:jc w:val="center"/>
        <w:rPr>
          <w:rFonts w:hint="eastAsia" w:ascii="宋体" w:hAnsi="宋体" w:cs="宋体"/>
          <w:b/>
          <w:color w:val="auto"/>
          <w:szCs w:val="28"/>
        </w:rPr>
      </w:pPr>
    </w:p>
    <w:p>
      <w:pPr>
        <w:spacing w:line="312" w:lineRule="auto"/>
        <w:jc w:val="center"/>
        <w:rPr>
          <w:rFonts w:hint="eastAsia" w:ascii="宋体" w:hAnsi="宋体" w:cs="宋体"/>
          <w:b/>
          <w:color w:val="auto"/>
          <w:szCs w:val="28"/>
        </w:rPr>
      </w:pPr>
    </w:p>
    <w:p>
      <w:pPr>
        <w:spacing w:line="312" w:lineRule="auto"/>
        <w:jc w:val="center"/>
        <w:rPr>
          <w:rFonts w:hint="eastAsia" w:ascii="宋体" w:hAnsi="宋体" w:cs="宋体"/>
          <w:b/>
          <w:color w:val="auto"/>
          <w:szCs w:val="28"/>
        </w:rPr>
      </w:pPr>
    </w:p>
    <w:p>
      <w:pPr>
        <w:spacing w:line="312" w:lineRule="auto"/>
        <w:jc w:val="center"/>
        <w:rPr>
          <w:rFonts w:hint="eastAsia" w:ascii="宋体" w:hAnsi="宋体" w:cs="宋体"/>
          <w:b/>
          <w:color w:val="auto"/>
          <w:szCs w:val="28"/>
        </w:rPr>
      </w:pPr>
    </w:p>
    <w:p>
      <w:pPr>
        <w:spacing w:line="312" w:lineRule="auto"/>
        <w:jc w:val="center"/>
        <w:rPr>
          <w:rFonts w:ascii="宋体" w:hAnsi="宋体" w:cs="宋体"/>
          <w:b/>
          <w:color w:val="auto"/>
          <w:szCs w:val="28"/>
        </w:rPr>
      </w:pPr>
      <w:r>
        <w:rPr>
          <w:rFonts w:hint="eastAsia" w:ascii="宋体" w:hAnsi="宋体" w:cs="宋体"/>
          <w:b/>
          <w:color w:val="auto"/>
          <w:szCs w:val="28"/>
        </w:rPr>
        <w:t>供应商编制响应文件要求</w:t>
      </w:r>
    </w:p>
    <w:p>
      <w:pPr>
        <w:numPr>
          <w:ilvl w:val="0"/>
          <w:numId w:val="2"/>
        </w:numPr>
        <w:spacing w:line="312" w:lineRule="auto"/>
        <w:rPr>
          <w:rFonts w:ascii="宋体" w:hAnsi="宋体" w:cs="宋体"/>
          <w:b/>
          <w:color w:val="auto"/>
          <w:sz w:val="24"/>
          <w:szCs w:val="24"/>
        </w:rPr>
      </w:pPr>
      <w:r>
        <w:rPr>
          <w:rFonts w:hint="eastAsia" w:ascii="宋体" w:hAnsi="宋体" w:cs="宋体"/>
          <w:b/>
          <w:color w:val="auto"/>
          <w:sz w:val="24"/>
          <w:szCs w:val="24"/>
        </w:rPr>
        <w:t>报价</w:t>
      </w:r>
    </w:p>
    <w:p>
      <w:pPr>
        <w:tabs>
          <w:tab w:val="left" w:pos="6300"/>
        </w:tabs>
        <w:snapToGrid w:val="0"/>
        <w:spacing w:line="312" w:lineRule="auto"/>
        <w:ind w:firstLine="480" w:firstLineChars="200"/>
        <w:rPr>
          <w:rFonts w:ascii="宋体" w:hAnsi="宋体" w:cs="宋体"/>
          <w:bCs/>
          <w:color w:val="auto"/>
          <w:sz w:val="24"/>
          <w:szCs w:val="24"/>
        </w:rPr>
      </w:pPr>
      <w:r>
        <w:rPr>
          <w:rFonts w:hint="eastAsia" w:ascii="宋体" w:hAnsi="宋体" w:cs="宋体"/>
          <w:bCs/>
          <w:color w:val="auto"/>
          <w:sz w:val="24"/>
          <w:szCs w:val="24"/>
        </w:rPr>
        <w:t>（一）报价函</w:t>
      </w:r>
    </w:p>
    <w:p>
      <w:pPr>
        <w:tabs>
          <w:tab w:val="left" w:pos="6300"/>
        </w:tabs>
        <w:snapToGrid w:val="0"/>
        <w:spacing w:line="360" w:lineRule="auto"/>
        <w:jc w:val="center"/>
        <w:outlineLvl w:val="0"/>
        <w:rPr>
          <w:rFonts w:ascii="宋体" w:hAnsi="宋体" w:cs="宋体"/>
          <w:b/>
          <w:color w:val="auto"/>
          <w:szCs w:val="28"/>
        </w:rPr>
      </w:pPr>
      <w:r>
        <w:rPr>
          <w:rFonts w:hint="eastAsia" w:ascii="宋体" w:hAnsi="宋体" w:cs="宋体"/>
          <w:b/>
          <w:color w:val="auto"/>
          <w:szCs w:val="28"/>
        </w:rPr>
        <w:t>报价函</w:t>
      </w:r>
    </w:p>
    <w:p>
      <w:pPr>
        <w:tabs>
          <w:tab w:val="left" w:pos="6300"/>
        </w:tabs>
        <w:snapToGrid w:val="0"/>
        <w:spacing w:line="360" w:lineRule="auto"/>
        <w:rPr>
          <w:rFonts w:ascii="宋体" w:hAnsi="宋体" w:cs="宋体"/>
          <w:color w:val="auto"/>
          <w:sz w:val="24"/>
          <w:szCs w:val="24"/>
        </w:rPr>
      </w:pPr>
      <w:r>
        <w:rPr>
          <w:rFonts w:hint="eastAsia" w:ascii="宋体" w:hAnsi="宋体" w:cs="宋体"/>
          <w:color w:val="auto"/>
          <w:sz w:val="24"/>
          <w:szCs w:val="24"/>
          <w:u w:val="single"/>
        </w:rPr>
        <w:t>（采购人名称）</w:t>
      </w:r>
      <w:r>
        <w:rPr>
          <w:rFonts w:hint="eastAsia" w:ascii="宋体" w:hAnsi="宋体" w:cs="宋体"/>
          <w:color w:val="auto"/>
          <w:sz w:val="24"/>
          <w:szCs w:val="24"/>
        </w:rPr>
        <w:t>：</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我方收到____________________________（项目名称）的询比</w:t>
      </w:r>
      <w:r>
        <w:rPr>
          <w:rFonts w:ascii="宋体" w:hAnsi="宋体" w:cs="宋体"/>
          <w:color w:val="auto"/>
          <w:sz w:val="24"/>
          <w:szCs w:val="24"/>
        </w:rPr>
        <w:t>采购</w:t>
      </w:r>
      <w:r>
        <w:rPr>
          <w:rFonts w:hint="eastAsia" w:ascii="宋体" w:hAnsi="宋体" w:cs="宋体"/>
          <w:color w:val="auto"/>
          <w:sz w:val="24"/>
          <w:szCs w:val="24"/>
        </w:rPr>
        <w:t>文件，经详细研究，决定参加该项目的询比。</w:t>
      </w:r>
    </w:p>
    <w:p>
      <w:pPr>
        <w:tabs>
          <w:tab w:val="left" w:pos="6300"/>
        </w:tabs>
        <w:snapToGrid w:val="0"/>
        <w:spacing w:line="360" w:lineRule="auto"/>
        <w:ind w:left="14" w:leftChars="5" w:firstLine="458" w:firstLineChars="191"/>
        <w:jc w:val="left"/>
        <w:rPr>
          <w:rFonts w:ascii="宋体" w:hAnsi="宋体" w:cs="宋体"/>
          <w:color w:val="auto"/>
          <w:sz w:val="24"/>
          <w:szCs w:val="24"/>
        </w:rPr>
      </w:pPr>
      <w:r>
        <w:rPr>
          <w:rFonts w:hint="eastAsia" w:ascii="宋体" w:hAnsi="宋体" w:cs="宋体"/>
          <w:color w:val="auto"/>
          <w:sz w:val="24"/>
          <w:szCs w:val="24"/>
        </w:rPr>
        <w:t>1、愿意按照询比采购文件中的一切要求，提供本项目的技术服务，报价为人民币</w:t>
      </w:r>
      <w:r>
        <w:rPr>
          <w:rFonts w:hint="eastAsia" w:ascii="宋体" w:hAnsi="宋体" w:cs="宋体"/>
          <w:color w:val="auto"/>
          <w:sz w:val="24"/>
          <w:szCs w:val="24"/>
          <w:u w:val="single"/>
        </w:rPr>
        <w:t>大写：     元整</w:t>
      </w:r>
      <w:r>
        <w:rPr>
          <w:rFonts w:hint="eastAsia" w:ascii="宋体" w:hAnsi="宋体" w:cs="宋体"/>
          <w:color w:val="auto"/>
          <w:sz w:val="24"/>
          <w:szCs w:val="24"/>
        </w:rPr>
        <w:t>；人民币</w:t>
      </w:r>
      <w:r>
        <w:rPr>
          <w:rFonts w:hint="eastAsia" w:ascii="宋体" w:hAnsi="宋体" w:cs="宋体"/>
          <w:color w:val="auto"/>
          <w:sz w:val="24"/>
          <w:szCs w:val="24"/>
          <w:u w:val="single"/>
        </w:rPr>
        <w:t>小写：    元</w:t>
      </w:r>
      <w:r>
        <w:rPr>
          <w:rFonts w:hint="eastAsia" w:ascii="宋体" w:hAnsi="宋体" w:cs="宋体"/>
          <w:color w:val="auto"/>
          <w:sz w:val="24"/>
          <w:szCs w:val="24"/>
        </w:rPr>
        <w:t>。</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2、我方现提交的响应文件为：响应文件电子文档壹份。</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3、我方承诺：本次询比的有效期为90天。</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4、我方完全理解和接受贵方询比</w:t>
      </w:r>
      <w:r>
        <w:rPr>
          <w:rFonts w:ascii="宋体" w:hAnsi="宋体" w:cs="宋体"/>
          <w:color w:val="auto"/>
          <w:sz w:val="24"/>
          <w:szCs w:val="24"/>
        </w:rPr>
        <w:t>采购</w:t>
      </w:r>
      <w:r>
        <w:rPr>
          <w:rFonts w:hint="eastAsia" w:ascii="宋体" w:hAnsi="宋体" w:cs="宋体"/>
          <w:color w:val="auto"/>
          <w:sz w:val="24"/>
          <w:szCs w:val="24"/>
        </w:rPr>
        <w:t>文件的一切规定和要求及评审办法。</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5、在整个询比</w:t>
      </w:r>
      <w:r>
        <w:rPr>
          <w:rFonts w:ascii="宋体" w:hAnsi="宋体" w:cs="宋体"/>
          <w:color w:val="auto"/>
          <w:sz w:val="24"/>
          <w:szCs w:val="24"/>
        </w:rPr>
        <w:t>采购</w:t>
      </w:r>
      <w:r>
        <w:rPr>
          <w:rFonts w:hint="eastAsia" w:ascii="宋体" w:hAnsi="宋体" w:cs="宋体"/>
          <w:color w:val="auto"/>
          <w:sz w:val="24"/>
          <w:szCs w:val="24"/>
        </w:rPr>
        <w:t>过程中，我方若有违规行为，接受按照平台相关规定给予惩罚。</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7、</w:t>
      </w:r>
      <w:r>
        <w:rPr>
          <w:rFonts w:hint="eastAsia" w:ascii="宋体" w:hAnsi="宋体" w:cs="宋体"/>
          <w:color w:val="auto"/>
          <w:sz w:val="24"/>
          <w:szCs w:val="28"/>
        </w:rPr>
        <w:t>我方理解，最低报价不是成交的唯一条件。</w:t>
      </w: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r>
        <w:rPr>
          <w:rFonts w:hint="eastAsia" w:ascii="宋体" w:hAnsi="宋体" w:cs="宋体"/>
          <w:color w:val="auto"/>
          <w:sz w:val="24"/>
          <w:szCs w:val="24"/>
        </w:rPr>
        <w:t xml:space="preserve">                                          供应商名称（公章）：</w:t>
      </w:r>
    </w:p>
    <w:p>
      <w:pPr>
        <w:snapToGrid w:val="0"/>
        <w:spacing w:line="360" w:lineRule="auto"/>
        <w:ind w:firstLine="480" w:firstLineChars="200"/>
        <w:rPr>
          <w:rFonts w:ascii="宋体" w:hAnsi="宋体" w:cs="宋体"/>
          <w:color w:val="auto"/>
          <w:sz w:val="24"/>
          <w:szCs w:val="24"/>
        </w:rPr>
        <w:sectPr>
          <w:footerReference r:id="rId7"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color w:val="auto"/>
          <w:sz w:val="24"/>
          <w:szCs w:val="24"/>
        </w:rPr>
        <w:t xml:space="preserve">                                                  年   月   日</w:t>
      </w:r>
    </w:p>
    <w:p>
      <w:pPr>
        <w:tabs>
          <w:tab w:val="left" w:pos="2895"/>
        </w:tabs>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（二）明细报价表</w:t>
      </w:r>
    </w:p>
    <w:p>
      <w:pPr>
        <w:tabs>
          <w:tab w:val="left" w:pos="2975"/>
          <w:tab w:val="center" w:pos="4765"/>
        </w:tabs>
        <w:spacing w:line="312" w:lineRule="auto"/>
        <w:jc w:val="left"/>
        <w:rPr>
          <w:rFonts w:ascii="宋体" w:hAnsi="宋体" w:cs="宋体"/>
          <w:b/>
          <w:color w:val="auto"/>
          <w:szCs w:val="28"/>
        </w:rPr>
      </w:pPr>
      <w:r>
        <w:rPr>
          <w:rFonts w:hint="eastAsia" w:ascii="宋体" w:hAnsi="宋体" w:cs="宋体"/>
          <w:b/>
          <w:color w:val="auto"/>
          <w:szCs w:val="28"/>
        </w:rPr>
        <w:tab/>
      </w:r>
      <w:r>
        <w:rPr>
          <w:rFonts w:hint="eastAsia" w:ascii="宋体" w:hAnsi="宋体" w:cs="宋体"/>
          <w:b/>
          <w:color w:val="auto"/>
          <w:szCs w:val="28"/>
        </w:rPr>
        <w:tab/>
      </w:r>
      <w:r>
        <w:rPr>
          <w:rFonts w:hint="eastAsia" w:ascii="宋体" w:hAnsi="宋体" w:cs="宋体"/>
          <w:b/>
          <w:color w:val="auto"/>
          <w:szCs w:val="28"/>
        </w:rPr>
        <w:t>明细报价表</w:t>
      </w:r>
    </w:p>
    <w:tbl>
      <w:tblPr>
        <w:tblStyle w:val="9"/>
        <w:tblpPr w:leftFromText="180" w:rightFromText="180" w:vertAnchor="text" w:tblpXSpec="center" w:tblpY="1"/>
        <w:tblOverlap w:val="never"/>
        <w:tblW w:w="1015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noWrap w:val="0"/>
            <w:vAlign w:val="center"/>
          </w:tcPr>
          <w:p>
            <w:pPr>
              <w:jc w:val="center"/>
              <w:rPr>
                <w:rFonts w:ascii="宋体" w:hAnsi="宋体" w:cs="宋体"/>
                <w:b/>
                <w:color w:val="auto"/>
                <w:sz w:val="21"/>
                <w:szCs w:val="21"/>
              </w:rPr>
            </w:pPr>
            <w:r>
              <w:rPr>
                <w:rFonts w:hint="eastAsia" w:ascii="宋体" w:hAnsi="宋体" w:cs="宋体"/>
                <w:b/>
                <w:color w:val="auto"/>
                <w:sz w:val="21"/>
                <w:szCs w:val="21"/>
              </w:rPr>
              <w:t>序号</w:t>
            </w:r>
          </w:p>
        </w:tc>
        <w:tc>
          <w:tcPr>
            <w:tcW w:w="1695" w:type="dxa"/>
            <w:noWrap w:val="0"/>
            <w:vAlign w:val="center"/>
          </w:tcPr>
          <w:p>
            <w:pPr>
              <w:jc w:val="center"/>
              <w:rPr>
                <w:rFonts w:ascii="宋体" w:hAnsi="宋体" w:cs="宋体"/>
                <w:b/>
                <w:color w:val="auto"/>
                <w:sz w:val="21"/>
                <w:szCs w:val="21"/>
              </w:rPr>
            </w:pPr>
            <w:r>
              <w:rPr>
                <w:rFonts w:hint="eastAsia" w:ascii="宋体" w:hAnsi="宋体" w:cs="宋体"/>
                <w:b/>
                <w:color w:val="auto"/>
                <w:sz w:val="21"/>
                <w:szCs w:val="21"/>
              </w:rPr>
              <w:t>名称</w:t>
            </w:r>
          </w:p>
        </w:tc>
        <w:tc>
          <w:tcPr>
            <w:tcW w:w="3404" w:type="dxa"/>
            <w:noWrap w:val="0"/>
            <w:vAlign w:val="center"/>
          </w:tcPr>
          <w:p>
            <w:pPr>
              <w:jc w:val="center"/>
              <w:rPr>
                <w:rFonts w:ascii="宋体" w:hAnsi="宋体" w:cs="宋体"/>
                <w:b/>
                <w:color w:val="auto"/>
                <w:sz w:val="21"/>
                <w:szCs w:val="21"/>
              </w:rPr>
            </w:pPr>
            <w:r>
              <w:rPr>
                <w:rFonts w:hint="eastAsia" w:ascii="宋体" w:hAnsi="宋体" w:cs="宋体"/>
                <w:b/>
                <w:color w:val="auto"/>
                <w:sz w:val="21"/>
                <w:szCs w:val="21"/>
              </w:rPr>
              <w:t>相关信息</w:t>
            </w:r>
          </w:p>
        </w:tc>
        <w:tc>
          <w:tcPr>
            <w:tcW w:w="1344" w:type="dxa"/>
            <w:noWrap w:val="0"/>
            <w:vAlign w:val="center"/>
          </w:tcPr>
          <w:p>
            <w:pPr>
              <w:jc w:val="center"/>
              <w:rPr>
                <w:rFonts w:ascii="宋体" w:hAnsi="宋体" w:cs="宋体"/>
                <w:b/>
                <w:color w:val="auto"/>
                <w:sz w:val="21"/>
                <w:szCs w:val="21"/>
              </w:rPr>
            </w:pPr>
            <w:r>
              <w:rPr>
                <w:rFonts w:hint="eastAsia" w:ascii="宋体" w:hAnsi="宋体" w:cs="宋体"/>
                <w:b/>
                <w:color w:val="auto"/>
                <w:sz w:val="21"/>
                <w:szCs w:val="21"/>
              </w:rPr>
              <w:t>数量</w:t>
            </w:r>
          </w:p>
        </w:tc>
        <w:tc>
          <w:tcPr>
            <w:tcW w:w="1344" w:type="dxa"/>
            <w:noWrap w:val="0"/>
            <w:vAlign w:val="center"/>
          </w:tcPr>
          <w:p>
            <w:pPr>
              <w:jc w:val="center"/>
              <w:rPr>
                <w:rFonts w:ascii="宋体" w:hAnsi="宋体" w:cs="宋体"/>
                <w:b/>
                <w:color w:val="auto"/>
                <w:sz w:val="21"/>
                <w:szCs w:val="21"/>
              </w:rPr>
            </w:pPr>
            <w:r>
              <w:rPr>
                <w:rFonts w:hint="eastAsia" w:ascii="宋体" w:hAnsi="宋体" w:cs="宋体"/>
                <w:b/>
                <w:color w:val="auto"/>
                <w:sz w:val="21"/>
                <w:szCs w:val="21"/>
              </w:rPr>
              <w:t>单价</w:t>
            </w:r>
          </w:p>
        </w:tc>
        <w:tc>
          <w:tcPr>
            <w:tcW w:w="1344" w:type="dxa"/>
            <w:noWrap w:val="0"/>
            <w:vAlign w:val="center"/>
          </w:tcPr>
          <w:p>
            <w:pPr>
              <w:jc w:val="center"/>
              <w:rPr>
                <w:rFonts w:ascii="宋体" w:hAnsi="宋体" w:cs="宋体"/>
                <w:b/>
                <w:color w:val="auto"/>
                <w:sz w:val="21"/>
                <w:szCs w:val="21"/>
              </w:rPr>
            </w:pPr>
            <w:r>
              <w:rPr>
                <w:rFonts w:hint="eastAsia" w:ascii="宋体" w:hAnsi="宋体" w:cs="宋体"/>
                <w:b/>
                <w:color w:val="auto"/>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spacing w:line="240" w:lineRule="auto"/>
              <w:ind w:left="3920"/>
              <w:jc w:val="center"/>
              <w:outlineLvl w:val="0"/>
              <w:rPr>
                <w:rFonts w:ascii="宋体" w:hAnsi="宋体" w:cs="宋体"/>
                <w:color w:val="auto"/>
                <w:sz w:val="21"/>
                <w:szCs w:val="21"/>
              </w:rPr>
            </w:pPr>
            <w:r>
              <w:rPr>
                <w:rFonts w:hint="eastAsia" w:ascii="宋体" w:hAnsi="宋体" w:cs="宋体"/>
                <w:color w:val="auto"/>
                <w:sz w:val="21"/>
                <w:szCs w:val="21"/>
              </w:rPr>
              <w:t>2111</w:t>
            </w:r>
          </w:p>
        </w:tc>
        <w:tc>
          <w:tcPr>
            <w:tcW w:w="1695" w:type="dxa"/>
            <w:noWrap w:val="0"/>
            <w:vAlign w:val="center"/>
          </w:tcPr>
          <w:p>
            <w:pPr>
              <w:jc w:val="center"/>
              <w:rPr>
                <w:rFonts w:ascii="宋体" w:hAnsi="宋体" w:cs="宋体"/>
                <w:color w:val="auto"/>
                <w:sz w:val="21"/>
                <w:szCs w:val="21"/>
              </w:rPr>
            </w:pPr>
          </w:p>
        </w:tc>
        <w:tc>
          <w:tcPr>
            <w:tcW w:w="3404" w:type="dxa"/>
            <w:noWrap w:val="0"/>
            <w:vAlign w:val="top"/>
          </w:tcPr>
          <w:p>
            <w:pPr>
              <w:jc w:val="center"/>
              <w:rPr>
                <w:rFonts w:ascii="宋体" w:hAnsi="宋体" w:cs="宋体"/>
                <w:color w:val="auto"/>
                <w:sz w:val="21"/>
                <w:szCs w:val="21"/>
              </w:rPr>
            </w:pPr>
          </w:p>
        </w:tc>
        <w:tc>
          <w:tcPr>
            <w:tcW w:w="1344" w:type="dxa"/>
            <w:noWrap w:val="0"/>
            <w:vAlign w:val="center"/>
          </w:tcPr>
          <w:p>
            <w:pPr>
              <w:jc w:val="center"/>
              <w:rPr>
                <w:rFonts w:ascii="宋体" w:hAnsi="宋体" w:cs="宋体"/>
                <w:color w:val="auto"/>
                <w:sz w:val="21"/>
                <w:szCs w:val="21"/>
              </w:rPr>
            </w:pPr>
          </w:p>
        </w:tc>
        <w:tc>
          <w:tcPr>
            <w:tcW w:w="1344" w:type="dxa"/>
            <w:noWrap w:val="0"/>
            <w:vAlign w:val="top"/>
          </w:tcPr>
          <w:p>
            <w:pPr>
              <w:jc w:val="center"/>
              <w:rPr>
                <w:rFonts w:ascii="宋体" w:hAnsi="宋体" w:cs="宋体"/>
                <w:color w:val="auto"/>
                <w:sz w:val="21"/>
                <w:szCs w:val="21"/>
              </w:rPr>
            </w:pPr>
          </w:p>
        </w:tc>
        <w:tc>
          <w:tcPr>
            <w:tcW w:w="1344" w:type="dxa"/>
            <w:noWrap w:val="0"/>
            <w:vAlign w:val="top"/>
          </w:tcPr>
          <w:p>
            <w:pPr>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spacing w:line="240" w:lineRule="auto"/>
              <w:ind w:left="3920"/>
              <w:jc w:val="center"/>
              <w:outlineLvl w:val="0"/>
              <w:rPr>
                <w:rFonts w:ascii="宋体" w:hAnsi="宋体" w:cs="宋体"/>
                <w:color w:val="auto"/>
                <w:sz w:val="21"/>
                <w:szCs w:val="21"/>
              </w:rPr>
            </w:pPr>
            <w:r>
              <w:rPr>
                <w:rFonts w:hint="eastAsia" w:ascii="宋体" w:hAnsi="宋体" w:cs="宋体"/>
                <w:color w:val="auto"/>
                <w:sz w:val="21"/>
                <w:szCs w:val="21"/>
              </w:rPr>
              <w:t>22</w:t>
            </w:r>
          </w:p>
        </w:tc>
        <w:tc>
          <w:tcPr>
            <w:tcW w:w="1695" w:type="dxa"/>
            <w:noWrap w:val="0"/>
            <w:vAlign w:val="center"/>
          </w:tcPr>
          <w:p>
            <w:pPr>
              <w:jc w:val="center"/>
              <w:rPr>
                <w:rFonts w:ascii="宋体" w:hAnsi="宋体" w:cs="宋体"/>
                <w:color w:val="auto"/>
                <w:sz w:val="21"/>
                <w:szCs w:val="21"/>
              </w:rPr>
            </w:pPr>
          </w:p>
        </w:tc>
        <w:tc>
          <w:tcPr>
            <w:tcW w:w="3404" w:type="dxa"/>
            <w:noWrap w:val="0"/>
            <w:vAlign w:val="top"/>
          </w:tcPr>
          <w:p>
            <w:pPr>
              <w:jc w:val="center"/>
              <w:rPr>
                <w:rFonts w:ascii="宋体" w:hAnsi="宋体" w:cs="宋体"/>
                <w:color w:val="auto"/>
                <w:sz w:val="21"/>
                <w:szCs w:val="21"/>
              </w:rPr>
            </w:pPr>
          </w:p>
        </w:tc>
        <w:tc>
          <w:tcPr>
            <w:tcW w:w="1344" w:type="dxa"/>
            <w:noWrap w:val="0"/>
            <w:vAlign w:val="center"/>
          </w:tcPr>
          <w:p>
            <w:pPr>
              <w:jc w:val="center"/>
              <w:rPr>
                <w:rFonts w:ascii="宋体" w:hAnsi="宋体" w:cs="宋体"/>
                <w:color w:val="auto"/>
                <w:sz w:val="21"/>
                <w:szCs w:val="21"/>
              </w:rPr>
            </w:pPr>
          </w:p>
        </w:tc>
        <w:tc>
          <w:tcPr>
            <w:tcW w:w="1344" w:type="dxa"/>
            <w:noWrap w:val="0"/>
            <w:vAlign w:val="top"/>
          </w:tcPr>
          <w:p>
            <w:pPr>
              <w:jc w:val="center"/>
              <w:rPr>
                <w:rFonts w:ascii="宋体" w:hAnsi="宋体" w:cs="宋体"/>
                <w:color w:val="auto"/>
                <w:sz w:val="21"/>
                <w:szCs w:val="21"/>
              </w:rPr>
            </w:pPr>
          </w:p>
        </w:tc>
        <w:tc>
          <w:tcPr>
            <w:tcW w:w="1344" w:type="dxa"/>
            <w:noWrap w:val="0"/>
            <w:vAlign w:val="top"/>
          </w:tcPr>
          <w:p>
            <w:pPr>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spacing w:line="240" w:lineRule="auto"/>
              <w:ind w:left="3920"/>
              <w:jc w:val="center"/>
              <w:outlineLvl w:val="0"/>
              <w:rPr>
                <w:rFonts w:ascii="宋体" w:hAnsi="宋体" w:cs="宋体"/>
                <w:color w:val="auto"/>
                <w:sz w:val="21"/>
                <w:szCs w:val="21"/>
              </w:rPr>
            </w:pPr>
            <w:r>
              <w:rPr>
                <w:rFonts w:hint="eastAsia" w:ascii="宋体" w:hAnsi="宋体" w:cs="宋体"/>
                <w:color w:val="auto"/>
                <w:sz w:val="21"/>
                <w:szCs w:val="21"/>
              </w:rPr>
              <w:t>13</w:t>
            </w:r>
          </w:p>
        </w:tc>
        <w:tc>
          <w:tcPr>
            <w:tcW w:w="1695" w:type="dxa"/>
            <w:noWrap w:val="0"/>
            <w:vAlign w:val="center"/>
          </w:tcPr>
          <w:p>
            <w:pPr>
              <w:jc w:val="center"/>
              <w:rPr>
                <w:rFonts w:ascii="宋体" w:hAnsi="宋体" w:cs="宋体"/>
                <w:color w:val="auto"/>
                <w:sz w:val="21"/>
                <w:szCs w:val="21"/>
              </w:rPr>
            </w:pPr>
          </w:p>
        </w:tc>
        <w:tc>
          <w:tcPr>
            <w:tcW w:w="3404" w:type="dxa"/>
            <w:noWrap w:val="0"/>
            <w:vAlign w:val="top"/>
          </w:tcPr>
          <w:p>
            <w:pPr>
              <w:jc w:val="center"/>
              <w:rPr>
                <w:rFonts w:ascii="宋体" w:hAnsi="宋体" w:cs="宋体"/>
                <w:color w:val="auto"/>
                <w:sz w:val="21"/>
                <w:szCs w:val="21"/>
              </w:rPr>
            </w:pPr>
          </w:p>
        </w:tc>
        <w:tc>
          <w:tcPr>
            <w:tcW w:w="1344" w:type="dxa"/>
            <w:noWrap w:val="0"/>
            <w:vAlign w:val="center"/>
          </w:tcPr>
          <w:p>
            <w:pPr>
              <w:jc w:val="center"/>
              <w:rPr>
                <w:rFonts w:ascii="宋体" w:hAnsi="宋体" w:cs="宋体"/>
                <w:color w:val="auto"/>
                <w:sz w:val="21"/>
                <w:szCs w:val="21"/>
              </w:rPr>
            </w:pPr>
          </w:p>
        </w:tc>
        <w:tc>
          <w:tcPr>
            <w:tcW w:w="1344" w:type="dxa"/>
            <w:noWrap w:val="0"/>
            <w:vAlign w:val="top"/>
          </w:tcPr>
          <w:p>
            <w:pPr>
              <w:jc w:val="center"/>
              <w:rPr>
                <w:rFonts w:ascii="宋体" w:hAnsi="宋体" w:cs="宋体"/>
                <w:color w:val="auto"/>
                <w:sz w:val="21"/>
                <w:szCs w:val="21"/>
              </w:rPr>
            </w:pPr>
          </w:p>
        </w:tc>
        <w:tc>
          <w:tcPr>
            <w:tcW w:w="1344" w:type="dxa"/>
            <w:noWrap w:val="0"/>
            <w:vAlign w:val="top"/>
          </w:tcPr>
          <w:p>
            <w:pPr>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spacing w:line="240" w:lineRule="auto"/>
              <w:ind w:left="3920"/>
              <w:jc w:val="center"/>
              <w:outlineLvl w:val="0"/>
              <w:rPr>
                <w:rFonts w:ascii="宋体" w:hAnsi="宋体" w:cs="宋体"/>
                <w:color w:val="auto"/>
                <w:sz w:val="21"/>
                <w:szCs w:val="21"/>
              </w:rPr>
            </w:pPr>
            <w:r>
              <w:rPr>
                <w:rFonts w:hint="eastAsia" w:ascii="宋体" w:hAnsi="宋体" w:cs="宋体"/>
                <w:color w:val="auto"/>
                <w:sz w:val="21"/>
                <w:szCs w:val="21"/>
              </w:rPr>
              <w:t>4</w:t>
            </w:r>
          </w:p>
        </w:tc>
        <w:tc>
          <w:tcPr>
            <w:tcW w:w="1695" w:type="dxa"/>
            <w:noWrap w:val="0"/>
            <w:vAlign w:val="center"/>
          </w:tcPr>
          <w:p>
            <w:pPr>
              <w:jc w:val="center"/>
              <w:rPr>
                <w:rFonts w:ascii="宋体" w:hAnsi="宋体" w:cs="宋体"/>
                <w:color w:val="auto"/>
                <w:sz w:val="21"/>
                <w:szCs w:val="21"/>
              </w:rPr>
            </w:pPr>
          </w:p>
        </w:tc>
        <w:tc>
          <w:tcPr>
            <w:tcW w:w="3404" w:type="dxa"/>
            <w:noWrap w:val="0"/>
            <w:vAlign w:val="top"/>
          </w:tcPr>
          <w:p>
            <w:pPr>
              <w:jc w:val="center"/>
              <w:rPr>
                <w:rFonts w:ascii="宋体" w:hAnsi="宋体" w:cs="宋体"/>
                <w:color w:val="auto"/>
                <w:sz w:val="21"/>
                <w:szCs w:val="21"/>
              </w:rPr>
            </w:pPr>
          </w:p>
        </w:tc>
        <w:tc>
          <w:tcPr>
            <w:tcW w:w="1344" w:type="dxa"/>
            <w:noWrap w:val="0"/>
            <w:vAlign w:val="center"/>
          </w:tcPr>
          <w:p>
            <w:pPr>
              <w:jc w:val="center"/>
              <w:rPr>
                <w:rFonts w:ascii="宋体" w:hAnsi="宋体" w:cs="宋体"/>
                <w:color w:val="auto"/>
                <w:sz w:val="21"/>
                <w:szCs w:val="21"/>
              </w:rPr>
            </w:pPr>
          </w:p>
        </w:tc>
        <w:tc>
          <w:tcPr>
            <w:tcW w:w="1344" w:type="dxa"/>
            <w:noWrap w:val="0"/>
            <w:vAlign w:val="top"/>
          </w:tcPr>
          <w:p>
            <w:pPr>
              <w:jc w:val="center"/>
              <w:rPr>
                <w:rFonts w:ascii="宋体" w:hAnsi="宋体" w:cs="宋体"/>
                <w:color w:val="auto"/>
                <w:sz w:val="21"/>
                <w:szCs w:val="21"/>
              </w:rPr>
            </w:pPr>
          </w:p>
        </w:tc>
        <w:tc>
          <w:tcPr>
            <w:tcW w:w="1344" w:type="dxa"/>
            <w:noWrap w:val="0"/>
            <w:vAlign w:val="top"/>
          </w:tcPr>
          <w:p>
            <w:pPr>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spacing w:line="240" w:lineRule="auto"/>
              <w:ind w:left="3920"/>
              <w:jc w:val="center"/>
              <w:outlineLvl w:val="0"/>
              <w:rPr>
                <w:rFonts w:ascii="宋体" w:hAnsi="宋体" w:cs="宋体"/>
                <w:color w:val="auto"/>
                <w:sz w:val="21"/>
                <w:szCs w:val="21"/>
              </w:rPr>
            </w:pPr>
            <w:r>
              <w:rPr>
                <w:rFonts w:hint="eastAsia" w:ascii="宋体" w:hAnsi="宋体" w:cs="宋体"/>
                <w:color w:val="auto"/>
                <w:sz w:val="21"/>
                <w:szCs w:val="21"/>
              </w:rPr>
              <w:t>5</w:t>
            </w:r>
          </w:p>
        </w:tc>
        <w:tc>
          <w:tcPr>
            <w:tcW w:w="1695" w:type="dxa"/>
            <w:noWrap w:val="0"/>
            <w:vAlign w:val="center"/>
          </w:tcPr>
          <w:p>
            <w:pPr>
              <w:jc w:val="center"/>
              <w:rPr>
                <w:rFonts w:ascii="宋体" w:hAnsi="宋体" w:cs="宋体"/>
                <w:color w:val="auto"/>
                <w:sz w:val="21"/>
                <w:szCs w:val="21"/>
              </w:rPr>
            </w:pPr>
          </w:p>
        </w:tc>
        <w:tc>
          <w:tcPr>
            <w:tcW w:w="3404" w:type="dxa"/>
            <w:noWrap w:val="0"/>
            <w:vAlign w:val="top"/>
          </w:tcPr>
          <w:p>
            <w:pPr>
              <w:jc w:val="center"/>
              <w:rPr>
                <w:rFonts w:ascii="宋体" w:hAnsi="宋体" w:cs="宋体"/>
                <w:color w:val="auto"/>
                <w:sz w:val="21"/>
                <w:szCs w:val="21"/>
              </w:rPr>
            </w:pPr>
          </w:p>
        </w:tc>
        <w:tc>
          <w:tcPr>
            <w:tcW w:w="1344" w:type="dxa"/>
            <w:noWrap w:val="0"/>
            <w:vAlign w:val="center"/>
          </w:tcPr>
          <w:p>
            <w:pPr>
              <w:jc w:val="center"/>
              <w:rPr>
                <w:rFonts w:ascii="宋体" w:hAnsi="宋体" w:cs="宋体"/>
                <w:color w:val="auto"/>
                <w:sz w:val="21"/>
                <w:szCs w:val="21"/>
              </w:rPr>
            </w:pPr>
          </w:p>
        </w:tc>
        <w:tc>
          <w:tcPr>
            <w:tcW w:w="1344" w:type="dxa"/>
            <w:noWrap w:val="0"/>
            <w:vAlign w:val="top"/>
          </w:tcPr>
          <w:p>
            <w:pPr>
              <w:jc w:val="center"/>
              <w:rPr>
                <w:rFonts w:ascii="宋体" w:hAnsi="宋体" w:cs="宋体"/>
                <w:color w:val="auto"/>
                <w:sz w:val="21"/>
                <w:szCs w:val="21"/>
              </w:rPr>
            </w:pPr>
          </w:p>
        </w:tc>
        <w:tc>
          <w:tcPr>
            <w:tcW w:w="1344" w:type="dxa"/>
            <w:noWrap w:val="0"/>
            <w:vAlign w:val="top"/>
          </w:tcPr>
          <w:p>
            <w:pPr>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spacing w:line="240" w:lineRule="auto"/>
              <w:ind w:left="3920"/>
              <w:jc w:val="center"/>
              <w:outlineLvl w:val="0"/>
              <w:rPr>
                <w:rFonts w:ascii="宋体" w:hAnsi="宋体" w:cs="宋体"/>
                <w:color w:val="auto"/>
                <w:sz w:val="21"/>
                <w:szCs w:val="21"/>
              </w:rPr>
            </w:pPr>
            <w:r>
              <w:rPr>
                <w:rFonts w:hint="eastAsia" w:ascii="宋体" w:hAnsi="宋体" w:cs="宋体"/>
                <w:color w:val="auto"/>
                <w:sz w:val="21"/>
                <w:szCs w:val="21"/>
              </w:rPr>
              <w:t>6</w:t>
            </w:r>
          </w:p>
        </w:tc>
        <w:tc>
          <w:tcPr>
            <w:tcW w:w="1695" w:type="dxa"/>
            <w:noWrap w:val="0"/>
            <w:vAlign w:val="center"/>
          </w:tcPr>
          <w:p>
            <w:pPr>
              <w:jc w:val="center"/>
              <w:rPr>
                <w:rFonts w:ascii="宋体" w:hAnsi="宋体" w:cs="宋体"/>
                <w:color w:val="auto"/>
                <w:sz w:val="21"/>
                <w:szCs w:val="21"/>
              </w:rPr>
            </w:pPr>
          </w:p>
        </w:tc>
        <w:tc>
          <w:tcPr>
            <w:tcW w:w="3404" w:type="dxa"/>
            <w:noWrap w:val="0"/>
            <w:vAlign w:val="top"/>
          </w:tcPr>
          <w:p>
            <w:pPr>
              <w:jc w:val="center"/>
              <w:rPr>
                <w:rFonts w:ascii="宋体" w:hAnsi="宋体" w:cs="宋体"/>
                <w:color w:val="auto"/>
                <w:sz w:val="21"/>
                <w:szCs w:val="21"/>
              </w:rPr>
            </w:pPr>
          </w:p>
        </w:tc>
        <w:tc>
          <w:tcPr>
            <w:tcW w:w="1344" w:type="dxa"/>
            <w:noWrap w:val="0"/>
            <w:vAlign w:val="center"/>
          </w:tcPr>
          <w:p>
            <w:pPr>
              <w:jc w:val="center"/>
              <w:rPr>
                <w:rFonts w:ascii="宋体" w:hAnsi="宋体" w:cs="宋体"/>
                <w:color w:val="auto"/>
                <w:sz w:val="21"/>
                <w:szCs w:val="21"/>
              </w:rPr>
            </w:pPr>
          </w:p>
        </w:tc>
        <w:tc>
          <w:tcPr>
            <w:tcW w:w="1344" w:type="dxa"/>
            <w:noWrap w:val="0"/>
            <w:vAlign w:val="top"/>
          </w:tcPr>
          <w:p>
            <w:pPr>
              <w:jc w:val="center"/>
              <w:rPr>
                <w:rFonts w:ascii="宋体" w:hAnsi="宋体" w:cs="宋体"/>
                <w:color w:val="auto"/>
                <w:sz w:val="21"/>
                <w:szCs w:val="21"/>
              </w:rPr>
            </w:pPr>
          </w:p>
        </w:tc>
        <w:tc>
          <w:tcPr>
            <w:tcW w:w="1344" w:type="dxa"/>
            <w:noWrap w:val="0"/>
            <w:vAlign w:val="top"/>
          </w:tcPr>
          <w:p>
            <w:pPr>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spacing w:line="240" w:lineRule="auto"/>
              <w:ind w:left="3920"/>
              <w:jc w:val="center"/>
              <w:outlineLvl w:val="0"/>
              <w:rPr>
                <w:rFonts w:ascii="宋体" w:hAnsi="宋体" w:cs="宋体"/>
                <w:color w:val="auto"/>
                <w:sz w:val="21"/>
                <w:szCs w:val="21"/>
              </w:rPr>
            </w:pPr>
            <w:r>
              <w:rPr>
                <w:rFonts w:hint="eastAsia" w:ascii="宋体" w:hAnsi="宋体" w:cs="宋体"/>
                <w:color w:val="auto"/>
                <w:sz w:val="21"/>
                <w:szCs w:val="21"/>
              </w:rPr>
              <w:t>7</w:t>
            </w:r>
          </w:p>
        </w:tc>
        <w:tc>
          <w:tcPr>
            <w:tcW w:w="1695" w:type="dxa"/>
            <w:noWrap w:val="0"/>
            <w:vAlign w:val="center"/>
          </w:tcPr>
          <w:p>
            <w:pPr>
              <w:jc w:val="center"/>
              <w:rPr>
                <w:rFonts w:ascii="宋体" w:hAnsi="宋体" w:cs="宋体"/>
                <w:color w:val="auto"/>
                <w:sz w:val="21"/>
                <w:szCs w:val="21"/>
              </w:rPr>
            </w:pPr>
          </w:p>
        </w:tc>
        <w:tc>
          <w:tcPr>
            <w:tcW w:w="3404" w:type="dxa"/>
            <w:noWrap w:val="0"/>
            <w:vAlign w:val="top"/>
          </w:tcPr>
          <w:p>
            <w:pPr>
              <w:jc w:val="center"/>
              <w:rPr>
                <w:rFonts w:ascii="宋体" w:hAnsi="宋体" w:cs="宋体"/>
                <w:color w:val="auto"/>
                <w:sz w:val="21"/>
                <w:szCs w:val="21"/>
              </w:rPr>
            </w:pPr>
          </w:p>
        </w:tc>
        <w:tc>
          <w:tcPr>
            <w:tcW w:w="1344" w:type="dxa"/>
            <w:noWrap w:val="0"/>
            <w:vAlign w:val="center"/>
          </w:tcPr>
          <w:p>
            <w:pPr>
              <w:jc w:val="center"/>
              <w:rPr>
                <w:rFonts w:ascii="宋体" w:hAnsi="宋体" w:cs="宋体"/>
                <w:color w:val="auto"/>
                <w:sz w:val="21"/>
                <w:szCs w:val="21"/>
              </w:rPr>
            </w:pPr>
          </w:p>
        </w:tc>
        <w:tc>
          <w:tcPr>
            <w:tcW w:w="1344" w:type="dxa"/>
            <w:noWrap w:val="0"/>
            <w:vAlign w:val="top"/>
          </w:tcPr>
          <w:p>
            <w:pPr>
              <w:jc w:val="center"/>
              <w:rPr>
                <w:rFonts w:ascii="宋体" w:hAnsi="宋体" w:cs="宋体"/>
                <w:color w:val="auto"/>
                <w:sz w:val="21"/>
                <w:szCs w:val="21"/>
              </w:rPr>
            </w:pPr>
          </w:p>
        </w:tc>
        <w:tc>
          <w:tcPr>
            <w:tcW w:w="1344" w:type="dxa"/>
            <w:noWrap w:val="0"/>
            <w:vAlign w:val="top"/>
          </w:tcPr>
          <w:p>
            <w:pPr>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spacing w:line="240" w:lineRule="auto"/>
              <w:ind w:left="3920"/>
              <w:jc w:val="center"/>
              <w:outlineLvl w:val="0"/>
              <w:rPr>
                <w:rFonts w:ascii="宋体" w:hAnsi="宋体" w:cs="宋体"/>
                <w:color w:val="auto"/>
                <w:sz w:val="21"/>
                <w:szCs w:val="21"/>
              </w:rPr>
            </w:pPr>
            <w:r>
              <w:rPr>
                <w:rFonts w:hint="eastAsia" w:ascii="宋体" w:hAnsi="宋体" w:cs="宋体"/>
                <w:color w:val="auto"/>
                <w:sz w:val="21"/>
                <w:szCs w:val="21"/>
              </w:rPr>
              <w:t>8</w:t>
            </w:r>
          </w:p>
        </w:tc>
        <w:tc>
          <w:tcPr>
            <w:tcW w:w="1695" w:type="dxa"/>
            <w:noWrap w:val="0"/>
            <w:vAlign w:val="center"/>
          </w:tcPr>
          <w:p>
            <w:pPr>
              <w:jc w:val="center"/>
              <w:rPr>
                <w:rFonts w:ascii="宋体" w:hAnsi="宋体" w:cs="宋体"/>
                <w:color w:val="auto"/>
                <w:sz w:val="21"/>
                <w:szCs w:val="21"/>
              </w:rPr>
            </w:pPr>
            <w:r>
              <w:rPr>
                <w:rFonts w:hint="eastAsia" w:ascii="宋体" w:hAnsi="宋体" w:cs="宋体"/>
                <w:color w:val="auto"/>
                <w:sz w:val="21"/>
                <w:szCs w:val="21"/>
              </w:rPr>
              <w:t>人工费</w:t>
            </w:r>
          </w:p>
        </w:tc>
        <w:tc>
          <w:tcPr>
            <w:tcW w:w="3404" w:type="dxa"/>
            <w:noWrap w:val="0"/>
            <w:vAlign w:val="top"/>
          </w:tcPr>
          <w:p>
            <w:pPr>
              <w:jc w:val="center"/>
              <w:rPr>
                <w:rFonts w:ascii="宋体" w:hAnsi="宋体" w:cs="宋体"/>
                <w:color w:val="auto"/>
                <w:sz w:val="21"/>
                <w:szCs w:val="21"/>
              </w:rPr>
            </w:pPr>
          </w:p>
        </w:tc>
        <w:tc>
          <w:tcPr>
            <w:tcW w:w="1344" w:type="dxa"/>
            <w:noWrap w:val="0"/>
            <w:vAlign w:val="center"/>
          </w:tcPr>
          <w:p>
            <w:pPr>
              <w:jc w:val="center"/>
              <w:rPr>
                <w:rFonts w:ascii="宋体" w:hAnsi="宋体" w:cs="宋体"/>
                <w:color w:val="auto"/>
                <w:sz w:val="21"/>
                <w:szCs w:val="21"/>
              </w:rPr>
            </w:pPr>
            <w:r>
              <w:rPr>
                <w:rFonts w:hint="eastAsia" w:ascii="宋体" w:hAnsi="宋体" w:cs="宋体"/>
                <w:color w:val="auto"/>
                <w:sz w:val="21"/>
                <w:szCs w:val="21"/>
              </w:rPr>
              <w:t>/</w:t>
            </w:r>
          </w:p>
        </w:tc>
        <w:tc>
          <w:tcPr>
            <w:tcW w:w="1344" w:type="dxa"/>
            <w:noWrap w:val="0"/>
            <w:vAlign w:val="top"/>
          </w:tcPr>
          <w:p>
            <w:pPr>
              <w:jc w:val="center"/>
              <w:rPr>
                <w:rFonts w:ascii="宋体" w:hAnsi="宋体" w:cs="宋体"/>
                <w:color w:val="auto"/>
                <w:sz w:val="21"/>
                <w:szCs w:val="21"/>
              </w:rPr>
            </w:pPr>
          </w:p>
        </w:tc>
        <w:tc>
          <w:tcPr>
            <w:tcW w:w="1344" w:type="dxa"/>
            <w:noWrap w:val="0"/>
            <w:vAlign w:val="top"/>
          </w:tcPr>
          <w:p>
            <w:pPr>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spacing w:line="240" w:lineRule="auto"/>
              <w:ind w:left="3920"/>
              <w:jc w:val="center"/>
              <w:outlineLvl w:val="0"/>
              <w:rPr>
                <w:rFonts w:ascii="宋体" w:hAnsi="宋体" w:cs="宋体"/>
                <w:color w:val="auto"/>
                <w:sz w:val="21"/>
                <w:szCs w:val="21"/>
              </w:rPr>
            </w:pPr>
            <w:r>
              <w:rPr>
                <w:rFonts w:hint="eastAsia" w:ascii="宋体" w:hAnsi="宋体" w:cs="宋体"/>
                <w:color w:val="auto"/>
                <w:sz w:val="21"/>
                <w:szCs w:val="21"/>
              </w:rPr>
              <w:t>9</w:t>
            </w:r>
          </w:p>
        </w:tc>
        <w:tc>
          <w:tcPr>
            <w:tcW w:w="1695" w:type="dxa"/>
            <w:noWrap w:val="0"/>
            <w:vAlign w:val="center"/>
          </w:tcPr>
          <w:p>
            <w:pPr>
              <w:jc w:val="center"/>
              <w:rPr>
                <w:rFonts w:ascii="宋体" w:hAnsi="宋体" w:cs="宋体"/>
                <w:color w:val="auto"/>
                <w:sz w:val="21"/>
                <w:szCs w:val="21"/>
              </w:rPr>
            </w:pPr>
            <w:r>
              <w:rPr>
                <w:rFonts w:hint="eastAsia" w:ascii="宋体" w:hAnsi="宋体" w:cs="宋体"/>
                <w:color w:val="auto"/>
                <w:sz w:val="21"/>
                <w:szCs w:val="21"/>
              </w:rPr>
              <w:t>各种税费</w:t>
            </w:r>
          </w:p>
        </w:tc>
        <w:tc>
          <w:tcPr>
            <w:tcW w:w="3404" w:type="dxa"/>
            <w:noWrap w:val="0"/>
            <w:vAlign w:val="top"/>
          </w:tcPr>
          <w:p>
            <w:pPr>
              <w:jc w:val="center"/>
              <w:rPr>
                <w:rFonts w:ascii="宋体" w:hAnsi="宋体" w:cs="宋体"/>
                <w:color w:val="auto"/>
                <w:sz w:val="21"/>
                <w:szCs w:val="21"/>
              </w:rPr>
            </w:pPr>
          </w:p>
        </w:tc>
        <w:tc>
          <w:tcPr>
            <w:tcW w:w="1344" w:type="dxa"/>
            <w:noWrap w:val="0"/>
            <w:vAlign w:val="center"/>
          </w:tcPr>
          <w:p>
            <w:pPr>
              <w:jc w:val="center"/>
              <w:rPr>
                <w:rFonts w:ascii="宋体" w:hAnsi="宋体" w:cs="宋体"/>
                <w:color w:val="auto"/>
                <w:sz w:val="21"/>
                <w:szCs w:val="21"/>
              </w:rPr>
            </w:pPr>
            <w:r>
              <w:rPr>
                <w:rFonts w:hint="eastAsia" w:ascii="宋体" w:hAnsi="宋体" w:cs="宋体"/>
                <w:color w:val="auto"/>
                <w:sz w:val="21"/>
                <w:szCs w:val="21"/>
              </w:rPr>
              <w:t>/</w:t>
            </w:r>
          </w:p>
        </w:tc>
        <w:tc>
          <w:tcPr>
            <w:tcW w:w="1344" w:type="dxa"/>
            <w:noWrap w:val="0"/>
            <w:vAlign w:val="top"/>
          </w:tcPr>
          <w:p>
            <w:pPr>
              <w:jc w:val="center"/>
              <w:rPr>
                <w:rFonts w:ascii="宋体" w:hAnsi="宋体" w:cs="宋体"/>
                <w:color w:val="auto"/>
                <w:sz w:val="21"/>
                <w:szCs w:val="21"/>
              </w:rPr>
            </w:pPr>
          </w:p>
        </w:tc>
        <w:tc>
          <w:tcPr>
            <w:tcW w:w="1344" w:type="dxa"/>
            <w:noWrap w:val="0"/>
            <w:vAlign w:val="top"/>
          </w:tcPr>
          <w:p>
            <w:pPr>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spacing w:line="240" w:lineRule="auto"/>
              <w:ind w:left="3920"/>
              <w:jc w:val="center"/>
              <w:outlineLvl w:val="0"/>
              <w:rPr>
                <w:rFonts w:ascii="宋体" w:hAnsi="宋体" w:cs="宋体"/>
                <w:color w:val="auto"/>
                <w:sz w:val="21"/>
                <w:szCs w:val="21"/>
              </w:rPr>
            </w:pPr>
            <w:r>
              <w:rPr>
                <w:rFonts w:hint="eastAsia" w:ascii="宋体" w:hAnsi="宋体" w:cs="宋体"/>
                <w:color w:val="auto"/>
                <w:sz w:val="21"/>
                <w:szCs w:val="21"/>
              </w:rPr>
              <w:t>10</w:t>
            </w:r>
          </w:p>
        </w:tc>
        <w:tc>
          <w:tcPr>
            <w:tcW w:w="1695" w:type="dxa"/>
            <w:noWrap w:val="0"/>
            <w:vAlign w:val="center"/>
          </w:tcPr>
          <w:p>
            <w:pPr>
              <w:jc w:val="center"/>
              <w:rPr>
                <w:rFonts w:ascii="宋体" w:hAnsi="宋体" w:cs="宋体"/>
                <w:color w:val="auto"/>
                <w:sz w:val="21"/>
                <w:szCs w:val="21"/>
              </w:rPr>
            </w:pPr>
            <w:r>
              <w:rPr>
                <w:rFonts w:hint="eastAsia" w:ascii="宋体" w:hAnsi="宋体" w:cs="宋体"/>
                <w:color w:val="auto"/>
                <w:sz w:val="21"/>
                <w:szCs w:val="21"/>
              </w:rPr>
              <w:t>其他费用</w:t>
            </w:r>
          </w:p>
        </w:tc>
        <w:tc>
          <w:tcPr>
            <w:tcW w:w="3404" w:type="dxa"/>
            <w:noWrap w:val="0"/>
            <w:vAlign w:val="top"/>
          </w:tcPr>
          <w:p>
            <w:pPr>
              <w:jc w:val="center"/>
              <w:rPr>
                <w:rFonts w:ascii="宋体" w:hAnsi="宋体" w:cs="宋体"/>
                <w:color w:val="auto"/>
                <w:sz w:val="21"/>
                <w:szCs w:val="21"/>
              </w:rPr>
            </w:pPr>
          </w:p>
        </w:tc>
        <w:tc>
          <w:tcPr>
            <w:tcW w:w="1344" w:type="dxa"/>
            <w:noWrap w:val="0"/>
            <w:vAlign w:val="center"/>
          </w:tcPr>
          <w:p>
            <w:pPr>
              <w:jc w:val="center"/>
              <w:rPr>
                <w:rFonts w:ascii="宋体" w:hAnsi="宋体" w:cs="宋体"/>
                <w:color w:val="auto"/>
                <w:sz w:val="21"/>
                <w:szCs w:val="21"/>
              </w:rPr>
            </w:pPr>
            <w:r>
              <w:rPr>
                <w:rFonts w:hint="eastAsia" w:ascii="宋体" w:hAnsi="宋体" w:cs="宋体"/>
                <w:color w:val="auto"/>
                <w:sz w:val="21"/>
                <w:szCs w:val="21"/>
              </w:rPr>
              <w:t>/</w:t>
            </w:r>
          </w:p>
        </w:tc>
        <w:tc>
          <w:tcPr>
            <w:tcW w:w="1344" w:type="dxa"/>
            <w:noWrap w:val="0"/>
            <w:vAlign w:val="top"/>
          </w:tcPr>
          <w:p>
            <w:pPr>
              <w:jc w:val="center"/>
              <w:rPr>
                <w:rFonts w:ascii="宋体" w:hAnsi="宋体" w:cs="宋体"/>
                <w:color w:val="auto"/>
                <w:sz w:val="21"/>
                <w:szCs w:val="21"/>
              </w:rPr>
            </w:pPr>
          </w:p>
        </w:tc>
        <w:tc>
          <w:tcPr>
            <w:tcW w:w="1344" w:type="dxa"/>
            <w:noWrap w:val="0"/>
            <w:vAlign w:val="top"/>
          </w:tcPr>
          <w:p>
            <w:pPr>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spacing w:line="240" w:lineRule="auto"/>
              <w:ind w:left="3920"/>
              <w:jc w:val="center"/>
              <w:outlineLvl w:val="0"/>
              <w:rPr>
                <w:rFonts w:ascii="宋体" w:hAnsi="宋体" w:cs="宋体"/>
                <w:color w:val="auto"/>
                <w:sz w:val="21"/>
                <w:szCs w:val="21"/>
              </w:rPr>
            </w:pPr>
            <w:r>
              <w:rPr>
                <w:rFonts w:hint="eastAsia" w:ascii="宋体" w:hAnsi="宋体" w:cs="宋体"/>
                <w:color w:val="auto"/>
                <w:sz w:val="21"/>
                <w:szCs w:val="21"/>
              </w:rPr>
              <w:t>11</w:t>
            </w:r>
          </w:p>
        </w:tc>
        <w:tc>
          <w:tcPr>
            <w:tcW w:w="1695" w:type="dxa"/>
            <w:noWrap w:val="0"/>
            <w:vAlign w:val="center"/>
          </w:tcPr>
          <w:p>
            <w:pPr>
              <w:jc w:val="center"/>
              <w:rPr>
                <w:rFonts w:ascii="宋体" w:hAnsi="宋体" w:cs="宋体"/>
                <w:color w:val="auto"/>
                <w:sz w:val="21"/>
                <w:szCs w:val="21"/>
              </w:rPr>
            </w:pPr>
            <w:r>
              <w:rPr>
                <w:rFonts w:hint="eastAsia" w:ascii="宋体" w:hAnsi="宋体" w:cs="宋体"/>
                <w:color w:val="auto"/>
                <w:sz w:val="21"/>
                <w:szCs w:val="21"/>
              </w:rPr>
              <w:t>……</w:t>
            </w:r>
          </w:p>
        </w:tc>
        <w:tc>
          <w:tcPr>
            <w:tcW w:w="3404" w:type="dxa"/>
            <w:noWrap w:val="0"/>
            <w:vAlign w:val="top"/>
          </w:tcPr>
          <w:p>
            <w:pPr>
              <w:jc w:val="center"/>
              <w:rPr>
                <w:rFonts w:ascii="宋体" w:hAnsi="宋体" w:cs="宋体"/>
                <w:color w:val="auto"/>
                <w:sz w:val="21"/>
                <w:szCs w:val="21"/>
              </w:rPr>
            </w:pPr>
          </w:p>
        </w:tc>
        <w:tc>
          <w:tcPr>
            <w:tcW w:w="1344" w:type="dxa"/>
            <w:noWrap w:val="0"/>
            <w:vAlign w:val="center"/>
          </w:tcPr>
          <w:p>
            <w:pPr>
              <w:jc w:val="center"/>
              <w:rPr>
                <w:rFonts w:ascii="宋体" w:hAnsi="宋体" w:cs="宋体"/>
                <w:color w:val="auto"/>
                <w:sz w:val="21"/>
                <w:szCs w:val="21"/>
              </w:rPr>
            </w:pPr>
            <w:r>
              <w:rPr>
                <w:rFonts w:hint="eastAsia" w:ascii="宋体" w:hAnsi="宋体" w:cs="宋体"/>
                <w:color w:val="auto"/>
                <w:sz w:val="21"/>
                <w:szCs w:val="21"/>
              </w:rPr>
              <w:t>/</w:t>
            </w:r>
          </w:p>
        </w:tc>
        <w:tc>
          <w:tcPr>
            <w:tcW w:w="1344" w:type="dxa"/>
            <w:noWrap w:val="0"/>
            <w:vAlign w:val="top"/>
          </w:tcPr>
          <w:p>
            <w:pPr>
              <w:jc w:val="center"/>
              <w:rPr>
                <w:rFonts w:ascii="宋体" w:hAnsi="宋体" w:cs="宋体"/>
                <w:color w:val="auto"/>
                <w:sz w:val="21"/>
                <w:szCs w:val="21"/>
              </w:rPr>
            </w:pPr>
          </w:p>
        </w:tc>
        <w:tc>
          <w:tcPr>
            <w:tcW w:w="1344" w:type="dxa"/>
            <w:noWrap w:val="0"/>
            <w:vAlign w:val="top"/>
          </w:tcPr>
          <w:p>
            <w:pPr>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spacing w:line="240" w:lineRule="auto"/>
              <w:ind w:left="3920"/>
              <w:jc w:val="center"/>
              <w:outlineLvl w:val="0"/>
              <w:rPr>
                <w:rFonts w:ascii="宋体" w:hAnsi="宋体" w:cs="宋体"/>
                <w:color w:val="auto"/>
                <w:sz w:val="21"/>
                <w:szCs w:val="21"/>
              </w:rPr>
            </w:pPr>
            <w:r>
              <w:rPr>
                <w:rFonts w:hint="eastAsia" w:ascii="宋体" w:hAnsi="宋体" w:cs="宋体"/>
                <w:color w:val="auto"/>
                <w:sz w:val="21"/>
                <w:szCs w:val="21"/>
              </w:rPr>
              <w:t>12</w:t>
            </w:r>
          </w:p>
        </w:tc>
        <w:tc>
          <w:tcPr>
            <w:tcW w:w="1695" w:type="dxa"/>
            <w:noWrap w:val="0"/>
            <w:vAlign w:val="center"/>
          </w:tcPr>
          <w:p>
            <w:pPr>
              <w:jc w:val="center"/>
              <w:rPr>
                <w:rFonts w:ascii="宋体" w:hAnsi="宋体" w:cs="宋体"/>
                <w:color w:val="auto"/>
                <w:sz w:val="21"/>
                <w:szCs w:val="21"/>
              </w:rPr>
            </w:pPr>
            <w:r>
              <w:rPr>
                <w:rFonts w:hint="eastAsia" w:ascii="宋体" w:hAnsi="宋体" w:cs="宋体"/>
                <w:color w:val="auto"/>
                <w:sz w:val="21"/>
                <w:szCs w:val="21"/>
              </w:rPr>
              <w:t>总计</w:t>
            </w:r>
          </w:p>
        </w:tc>
        <w:tc>
          <w:tcPr>
            <w:tcW w:w="7436" w:type="dxa"/>
            <w:gridSpan w:val="4"/>
            <w:noWrap w:val="0"/>
            <w:vAlign w:val="top"/>
          </w:tcPr>
          <w:p>
            <w:pPr>
              <w:rPr>
                <w:rFonts w:ascii="宋体" w:hAnsi="宋体" w:cs="宋体"/>
                <w:color w:val="auto"/>
                <w:sz w:val="21"/>
                <w:szCs w:val="21"/>
              </w:rPr>
            </w:pPr>
          </w:p>
        </w:tc>
      </w:tr>
    </w:tbl>
    <w:p>
      <w:pPr>
        <w:snapToGrid w:val="0"/>
        <w:spacing w:line="312" w:lineRule="auto"/>
        <w:ind w:firstLine="480" w:firstLineChars="200"/>
        <w:rPr>
          <w:rFonts w:ascii="宋体" w:hAnsi="宋体" w:cs="宋体"/>
          <w:color w:val="auto"/>
          <w:sz w:val="24"/>
          <w:szCs w:val="28"/>
        </w:rPr>
      </w:pPr>
    </w:p>
    <w:p>
      <w:pPr>
        <w:snapToGrid w:val="0"/>
        <w:spacing w:line="312" w:lineRule="auto"/>
        <w:ind w:firstLine="480" w:firstLineChars="200"/>
        <w:rPr>
          <w:rFonts w:ascii="宋体" w:hAnsi="宋体" w:cs="宋体"/>
          <w:color w:val="auto"/>
          <w:sz w:val="24"/>
          <w:szCs w:val="28"/>
        </w:rPr>
      </w:pPr>
    </w:p>
    <w:p>
      <w:pPr>
        <w:snapToGrid w:val="0"/>
        <w:spacing w:line="312" w:lineRule="auto"/>
        <w:rPr>
          <w:rFonts w:ascii="宋体" w:hAnsi="宋体" w:cs="宋体"/>
          <w:color w:val="auto"/>
          <w:sz w:val="24"/>
          <w:szCs w:val="28"/>
        </w:rPr>
      </w:pPr>
      <w:r>
        <w:rPr>
          <w:rFonts w:hint="eastAsia" w:ascii="宋体" w:hAnsi="宋体" w:cs="宋体"/>
          <w:color w:val="auto"/>
          <w:sz w:val="24"/>
          <w:szCs w:val="28"/>
        </w:rPr>
        <w:t>注：本表可根据项目实际情况调整，并逐页盖章。</w:t>
      </w:r>
    </w:p>
    <w:p>
      <w:pPr>
        <w:pStyle w:val="8"/>
        <w:spacing w:line="312" w:lineRule="auto"/>
        <w:ind w:firstLine="480"/>
        <w:rPr>
          <w:rFonts w:ascii="宋体" w:hAnsi="宋体" w:cs="宋体"/>
          <w:color w:val="auto"/>
          <w:sz w:val="24"/>
          <w:szCs w:val="24"/>
        </w:rPr>
      </w:pPr>
    </w:p>
    <w:p>
      <w:pPr>
        <w:pStyle w:val="8"/>
        <w:spacing w:line="312" w:lineRule="auto"/>
        <w:ind w:firstLine="480"/>
        <w:rPr>
          <w:rFonts w:ascii="宋体" w:hAnsi="宋体" w:cs="宋体"/>
          <w:color w:val="auto"/>
        </w:rPr>
      </w:pPr>
      <w:r>
        <w:rPr>
          <w:rFonts w:hint="eastAsia" w:ascii="宋体" w:hAnsi="宋体" w:cs="宋体"/>
          <w:color w:val="auto"/>
          <w:sz w:val="24"/>
          <w:szCs w:val="24"/>
        </w:rPr>
        <w:t xml:space="preserve">            </w:t>
      </w:r>
    </w:p>
    <w:p>
      <w:pPr>
        <w:spacing w:line="312" w:lineRule="auto"/>
        <w:rPr>
          <w:rFonts w:ascii="宋体" w:hAnsi="宋体" w:cs="宋体"/>
          <w:color w:val="auto"/>
        </w:rPr>
      </w:pPr>
    </w:p>
    <w:p>
      <w:pPr>
        <w:spacing w:line="312" w:lineRule="auto"/>
        <w:rPr>
          <w:rFonts w:ascii="宋体" w:hAnsi="宋体" w:cs="宋体"/>
          <w:color w:val="auto"/>
        </w:rPr>
      </w:pPr>
      <w:r>
        <w:rPr>
          <w:rFonts w:hint="eastAsia" w:ascii="宋体" w:hAnsi="宋体" w:cs="宋体"/>
          <w:color w:val="auto"/>
          <w:sz w:val="24"/>
          <w:szCs w:val="24"/>
        </w:rPr>
        <w:t xml:space="preserve">                                                   供应商名称（公章）：</w:t>
      </w:r>
    </w:p>
    <w:p>
      <w:pPr>
        <w:spacing w:line="312" w:lineRule="auto"/>
        <w:ind w:right="480" w:firstLine="6480" w:firstLineChars="2700"/>
        <w:rPr>
          <w:rFonts w:ascii="宋体" w:hAnsi="宋体" w:cs="宋体"/>
          <w:color w:val="auto"/>
          <w:sz w:val="24"/>
          <w:szCs w:val="24"/>
        </w:rPr>
      </w:pPr>
      <w:r>
        <w:rPr>
          <w:rFonts w:hint="eastAsia" w:ascii="宋体" w:hAnsi="宋体" w:cs="宋体"/>
          <w:color w:val="auto"/>
          <w:sz w:val="24"/>
          <w:szCs w:val="24"/>
        </w:rPr>
        <w:t>年     月    日</w:t>
      </w:r>
    </w:p>
    <w:p>
      <w:pPr>
        <w:spacing w:line="312" w:lineRule="auto"/>
        <w:ind w:firstLine="420"/>
        <w:rPr>
          <w:rFonts w:ascii="宋体" w:hAnsi="宋体" w:cs="宋体"/>
          <w:b/>
          <w:color w:val="auto"/>
          <w:szCs w:val="28"/>
        </w:rPr>
      </w:pPr>
    </w:p>
    <w:p>
      <w:pPr>
        <w:spacing w:line="312" w:lineRule="auto"/>
        <w:rPr>
          <w:rFonts w:ascii="宋体" w:hAnsi="宋体" w:cs="宋体"/>
          <w:b/>
          <w:color w:val="auto"/>
          <w:szCs w:val="28"/>
        </w:rPr>
      </w:pPr>
    </w:p>
    <w:p>
      <w:pPr>
        <w:spacing w:line="312" w:lineRule="auto"/>
        <w:rPr>
          <w:rFonts w:ascii="宋体" w:hAnsi="宋体" w:cs="宋体"/>
          <w:b/>
          <w:color w:val="auto"/>
          <w:szCs w:val="28"/>
        </w:rPr>
      </w:pPr>
    </w:p>
    <w:p>
      <w:pPr>
        <w:spacing w:line="312" w:lineRule="auto"/>
        <w:ind w:firstLine="480" w:firstLineChars="200"/>
        <w:rPr>
          <w:rFonts w:ascii="宋体" w:hAnsi="宋体" w:cs="宋体"/>
          <w:color w:val="auto"/>
          <w:sz w:val="24"/>
          <w:szCs w:val="24"/>
        </w:rPr>
      </w:pPr>
    </w:p>
    <w:p>
      <w:pPr>
        <w:spacing w:line="312" w:lineRule="auto"/>
        <w:ind w:firstLine="480" w:firstLineChars="200"/>
        <w:rPr>
          <w:rFonts w:ascii="宋体" w:hAnsi="宋体" w:cs="宋体"/>
          <w:color w:val="auto"/>
          <w:sz w:val="24"/>
          <w:szCs w:val="24"/>
        </w:rPr>
        <w:sectPr>
          <w:headerReference r:id="rId8" w:type="default"/>
          <w:footerReference r:id="rId9" w:type="default"/>
          <w:pgSz w:w="11907" w:h="16840"/>
          <w:pgMar w:top="1134" w:right="1418" w:bottom="1134" w:left="1418" w:header="964" w:footer="992" w:gutter="0"/>
          <w:pgNumType w:fmt="numberInDash"/>
          <w:cols w:space="720" w:num="1"/>
          <w:docGrid w:linePitch="312" w:charSpace="0"/>
        </w:sectPr>
      </w:pPr>
    </w:p>
    <w:p>
      <w:pPr>
        <w:numPr>
          <w:ilvl w:val="0"/>
          <w:numId w:val="2"/>
        </w:numPr>
        <w:spacing w:line="312" w:lineRule="auto"/>
        <w:rPr>
          <w:rFonts w:ascii="宋体" w:hAnsi="宋体" w:cs="宋体"/>
          <w:b/>
          <w:color w:val="auto"/>
          <w:sz w:val="24"/>
          <w:szCs w:val="24"/>
        </w:rPr>
      </w:pPr>
      <w:r>
        <w:rPr>
          <w:rFonts w:hint="eastAsia" w:ascii="宋体" w:hAnsi="宋体" w:cs="宋体"/>
          <w:b/>
          <w:color w:val="auto"/>
          <w:sz w:val="24"/>
          <w:szCs w:val="24"/>
        </w:rPr>
        <w:t>服务方案</w:t>
      </w:r>
    </w:p>
    <w:p>
      <w:pPr>
        <w:spacing w:line="312" w:lineRule="auto"/>
        <w:jc w:val="center"/>
        <w:rPr>
          <w:rFonts w:hint="eastAsia" w:ascii="宋体" w:hAnsi="宋体" w:cs="宋体"/>
          <w:i/>
          <w:iCs/>
          <w:color w:val="auto"/>
          <w:sz w:val="24"/>
          <w:szCs w:val="24"/>
          <w:u w:val="single"/>
        </w:rPr>
      </w:pPr>
      <w:r>
        <w:rPr>
          <w:rFonts w:hint="eastAsia" w:ascii="宋体" w:hAnsi="宋体" w:cs="宋体"/>
          <w:i/>
          <w:iCs/>
          <w:color w:val="auto"/>
          <w:sz w:val="24"/>
          <w:szCs w:val="24"/>
          <w:u w:val="single"/>
        </w:rPr>
        <w:t>服务方案（格式自定）</w:t>
      </w:r>
    </w:p>
    <w:p>
      <w:pPr>
        <w:spacing w:line="312" w:lineRule="auto"/>
        <w:jc w:val="center"/>
        <w:rPr>
          <w:rFonts w:hint="eastAsia" w:ascii="宋体" w:hAnsi="宋体" w:cs="宋体"/>
          <w:i/>
          <w:iCs/>
          <w:color w:val="auto"/>
          <w:sz w:val="24"/>
          <w:szCs w:val="24"/>
          <w:u w:val="single"/>
        </w:rPr>
      </w:pPr>
    </w:p>
    <w:p>
      <w:pPr>
        <w:spacing w:line="312" w:lineRule="auto"/>
        <w:jc w:val="center"/>
        <w:rPr>
          <w:rFonts w:hint="eastAsia" w:ascii="宋体" w:hAnsi="宋体" w:cs="宋体"/>
          <w:i/>
          <w:iCs/>
          <w:color w:val="auto"/>
          <w:sz w:val="24"/>
          <w:szCs w:val="24"/>
          <w:u w:val="single"/>
        </w:rPr>
      </w:pPr>
    </w:p>
    <w:p>
      <w:pPr>
        <w:spacing w:line="312" w:lineRule="auto"/>
        <w:jc w:val="center"/>
        <w:rPr>
          <w:rFonts w:hint="eastAsia" w:ascii="宋体" w:hAnsi="宋体" w:cs="宋体"/>
          <w:i/>
          <w:iCs/>
          <w:color w:val="auto"/>
          <w:sz w:val="24"/>
          <w:szCs w:val="24"/>
          <w:u w:val="single"/>
        </w:rPr>
      </w:pPr>
    </w:p>
    <w:p>
      <w:pPr>
        <w:spacing w:line="312" w:lineRule="auto"/>
        <w:jc w:val="center"/>
        <w:rPr>
          <w:rFonts w:hint="eastAsia" w:ascii="宋体" w:hAnsi="宋体" w:cs="宋体"/>
          <w:i/>
          <w:iCs/>
          <w:color w:val="auto"/>
          <w:sz w:val="24"/>
          <w:szCs w:val="24"/>
          <w:u w:val="single"/>
        </w:rPr>
      </w:pPr>
    </w:p>
    <w:p>
      <w:pPr>
        <w:spacing w:line="312" w:lineRule="auto"/>
        <w:jc w:val="center"/>
        <w:rPr>
          <w:rFonts w:hint="eastAsia" w:ascii="宋体" w:hAnsi="宋体" w:cs="宋体"/>
          <w:i/>
          <w:iCs/>
          <w:color w:val="auto"/>
          <w:sz w:val="24"/>
          <w:szCs w:val="24"/>
          <w:u w:val="single"/>
        </w:rPr>
      </w:pPr>
    </w:p>
    <w:p>
      <w:pPr>
        <w:spacing w:line="312" w:lineRule="auto"/>
        <w:jc w:val="center"/>
        <w:rPr>
          <w:rFonts w:hint="eastAsia" w:ascii="宋体" w:hAnsi="宋体" w:cs="宋体"/>
          <w:i/>
          <w:iCs/>
          <w:color w:val="auto"/>
          <w:sz w:val="24"/>
          <w:szCs w:val="24"/>
          <w:u w:val="single"/>
        </w:rPr>
      </w:pPr>
    </w:p>
    <w:p>
      <w:pPr>
        <w:spacing w:line="312" w:lineRule="auto"/>
        <w:jc w:val="center"/>
        <w:rPr>
          <w:rFonts w:hint="eastAsia" w:ascii="宋体" w:hAnsi="宋体" w:cs="宋体"/>
          <w:i/>
          <w:iCs/>
          <w:color w:val="auto"/>
          <w:sz w:val="24"/>
          <w:szCs w:val="24"/>
          <w:u w:val="single"/>
        </w:rPr>
      </w:pPr>
    </w:p>
    <w:p>
      <w:pPr>
        <w:spacing w:line="312" w:lineRule="auto"/>
        <w:jc w:val="center"/>
        <w:rPr>
          <w:rFonts w:hint="eastAsia" w:ascii="宋体" w:hAnsi="宋体" w:cs="宋体"/>
          <w:i/>
          <w:iCs/>
          <w:color w:val="auto"/>
          <w:sz w:val="24"/>
          <w:szCs w:val="24"/>
          <w:u w:val="single"/>
        </w:rPr>
      </w:pPr>
    </w:p>
    <w:p>
      <w:pPr>
        <w:spacing w:line="312" w:lineRule="auto"/>
        <w:jc w:val="center"/>
        <w:rPr>
          <w:rFonts w:hint="eastAsia" w:ascii="宋体" w:hAnsi="宋体" w:cs="宋体"/>
          <w:i/>
          <w:iCs/>
          <w:color w:val="auto"/>
          <w:sz w:val="24"/>
          <w:szCs w:val="24"/>
          <w:u w:val="single"/>
        </w:rPr>
      </w:pPr>
    </w:p>
    <w:p>
      <w:pPr>
        <w:spacing w:line="312" w:lineRule="auto"/>
        <w:jc w:val="center"/>
        <w:rPr>
          <w:rFonts w:hint="eastAsia" w:ascii="宋体" w:hAnsi="宋体" w:cs="宋体"/>
          <w:i/>
          <w:iCs/>
          <w:color w:val="auto"/>
          <w:sz w:val="24"/>
          <w:szCs w:val="24"/>
          <w:u w:val="single"/>
        </w:rPr>
      </w:pPr>
    </w:p>
    <w:p>
      <w:pPr>
        <w:spacing w:line="312" w:lineRule="auto"/>
        <w:jc w:val="center"/>
        <w:rPr>
          <w:rFonts w:hint="eastAsia" w:ascii="宋体" w:hAnsi="宋体" w:cs="宋体"/>
          <w:i/>
          <w:iCs/>
          <w:color w:val="auto"/>
          <w:sz w:val="24"/>
          <w:szCs w:val="24"/>
          <w:u w:val="single"/>
        </w:rPr>
      </w:pPr>
    </w:p>
    <w:p>
      <w:pPr>
        <w:spacing w:line="312" w:lineRule="auto"/>
        <w:jc w:val="center"/>
        <w:rPr>
          <w:rFonts w:hint="eastAsia" w:ascii="宋体" w:hAnsi="宋体" w:cs="宋体"/>
          <w:i/>
          <w:iCs/>
          <w:color w:val="auto"/>
          <w:sz w:val="24"/>
          <w:szCs w:val="24"/>
          <w:u w:val="single"/>
        </w:rPr>
      </w:pPr>
    </w:p>
    <w:p>
      <w:pPr>
        <w:spacing w:line="312" w:lineRule="auto"/>
        <w:jc w:val="center"/>
        <w:rPr>
          <w:rFonts w:hint="eastAsia" w:ascii="宋体" w:hAnsi="宋体" w:cs="宋体"/>
          <w:i/>
          <w:iCs/>
          <w:color w:val="auto"/>
          <w:sz w:val="24"/>
          <w:szCs w:val="24"/>
          <w:u w:val="single"/>
        </w:rPr>
      </w:pPr>
    </w:p>
    <w:p>
      <w:pPr>
        <w:spacing w:line="312" w:lineRule="auto"/>
        <w:jc w:val="center"/>
        <w:rPr>
          <w:rFonts w:hint="eastAsia" w:ascii="宋体" w:hAnsi="宋体" w:cs="宋体"/>
          <w:i/>
          <w:iCs/>
          <w:color w:val="auto"/>
          <w:sz w:val="24"/>
          <w:szCs w:val="24"/>
          <w:u w:val="single"/>
        </w:rPr>
      </w:pPr>
    </w:p>
    <w:p>
      <w:pPr>
        <w:spacing w:line="312" w:lineRule="auto"/>
        <w:jc w:val="center"/>
        <w:rPr>
          <w:rFonts w:hint="eastAsia" w:ascii="宋体" w:hAnsi="宋体" w:cs="宋体"/>
          <w:i/>
          <w:iCs/>
          <w:color w:val="auto"/>
          <w:sz w:val="24"/>
          <w:szCs w:val="24"/>
          <w:u w:val="single"/>
        </w:rPr>
      </w:pPr>
    </w:p>
    <w:p>
      <w:pPr>
        <w:spacing w:line="312" w:lineRule="auto"/>
        <w:jc w:val="center"/>
        <w:rPr>
          <w:rFonts w:hint="eastAsia" w:ascii="宋体" w:hAnsi="宋体" w:cs="宋体"/>
          <w:i/>
          <w:iCs/>
          <w:color w:val="auto"/>
          <w:sz w:val="24"/>
          <w:szCs w:val="24"/>
          <w:u w:val="single"/>
        </w:rPr>
      </w:pPr>
    </w:p>
    <w:p>
      <w:pPr>
        <w:spacing w:line="312" w:lineRule="auto"/>
        <w:jc w:val="center"/>
        <w:rPr>
          <w:rFonts w:hint="eastAsia" w:ascii="宋体" w:hAnsi="宋体" w:cs="宋体"/>
          <w:i/>
          <w:iCs/>
          <w:color w:val="auto"/>
          <w:sz w:val="24"/>
          <w:szCs w:val="24"/>
          <w:u w:val="single"/>
        </w:rPr>
      </w:pPr>
    </w:p>
    <w:p>
      <w:pPr>
        <w:spacing w:line="312" w:lineRule="auto"/>
        <w:jc w:val="center"/>
        <w:rPr>
          <w:rFonts w:hint="eastAsia" w:ascii="宋体" w:hAnsi="宋体" w:cs="宋体"/>
          <w:i/>
          <w:iCs/>
          <w:color w:val="auto"/>
          <w:sz w:val="24"/>
          <w:szCs w:val="24"/>
          <w:u w:val="single"/>
        </w:rPr>
      </w:pPr>
    </w:p>
    <w:p>
      <w:pPr>
        <w:spacing w:line="312" w:lineRule="auto"/>
        <w:jc w:val="center"/>
        <w:rPr>
          <w:rFonts w:hint="eastAsia" w:ascii="宋体" w:hAnsi="宋体" w:cs="宋体"/>
          <w:i/>
          <w:iCs/>
          <w:color w:val="auto"/>
          <w:sz w:val="24"/>
          <w:szCs w:val="24"/>
          <w:u w:val="single"/>
        </w:rPr>
      </w:pPr>
    </w:p>
    <w:p>
      <w:pPr>
        <w:spacing w:line="312" w:lineRule="auto"/>
        <w:jc w:val="center"/>
        <w:rPr>
          <w:rFonts w:hint="eastAsia" w:ascii="宋体" w:hAnsi="宋体" w:cs="宋体"/>
          <w:i/>
          <w:iCs/>
          <w:color w:val="auto"/>
          <w:sz w:val="24"/>
          <w:szCs w:val="24"/>
          <w:u w:val="single"/>
        </w:rPr>
      </w:pPr>
    </w:p>
    <w:p>
      <w:pPr>
        <w:spacing w:line="312" w:lineRule="auto"/>
        <w:jc w:val="center"/>
        <w:rPr>
          <w:rFonts w:hint="eastAsia" w:ascii="宋体" w:hAnsi="宋体" w:cs="宋体"/>
          <w:i/>
          <w:iCs/>
          <w:color w:val="auto"/>
          <w:sz w:val="24"/>
          <w:szCs w:val="24"/>
          <w:u w:val="single"/>
        </w:rPr>
      </w:pPr>
    </w:p>
    <w:p>
      <w:pPr>
        <w:spacing w:line="312" w:lineRule="auto"/>
        <w:jc w:val="center"/>
        <w:rPr>
          <w:rFonts w:hint="eastAsia" w:ascii="宋体" w:hAnsi="宋体" w:cs="宋体"/>
          <w:i/>
          <w:iCs/>
          <w:color w:val="auto"/>
          <w:sz w:val="24"/>
          <w:szCs w:val="24"/>
          <w:u w:val="single"/>
        </w:rPr>
      </w:pPr>
    </w:p>
    <w:p>
      <w:pPr>
        <w:spacing w:line="312" w:lineRule="auto"/>
        <w:jc w:val="center"/>
        <w:rPr>
          <w:rFonts w:hint="eastAsia" w:ascii="宋体" w:hAnsi="宋体" w:cs="宋体"/>
          <w:i/>
          <w:iCs/>
          <w:color w:val="auto"/>
          <w:sz w:val="24"/>
          <w:szCs w:val="24"/>
          <w:u w:val="single"/>
        </w:rPr>
      </w:pPr>
    </w:p>
    <w:p>
      <w:pPr>
        <w:spacing w:line="312" w:lineRule="auto"/>
        <w:jc w:val="center"/>
        <w:rPr>
          <w:rFonts w:hint="eastAsia" w:ascii="宋体" w:hAnsi="宋体" w:cs="宋体"/>
          <w:i/>
          <w:iCs/>
          <w:color w:val="auto"/>
          <w:sz w:val="24"/>
          <w:szCs w:val="24"/>
          <w:u w:val="single"/>
        </w:rPr>
      </w:pPr>
    </w:p>
    <w:p>
      <w:pPr>
        <w:spacing w:line="312" w:lineRule="auto"/>
        <w:jc w:val="center"/>
        <w:rPr>
          <w:rFonts w:hint="eastAsia" w:ascii="宋体" w:hAnsi="宋体" w:cs="宋体"/>
          <w:i/>
          <w:iCs/>
          <w:color w:val="auto"/>
          <w:sz w:val="24"/>
          <w:szCs w:val="24"/>
          <w:u w:val="single"/>
        </w:rPr>
      </w:pPr>
    </w:p>
    <w:p>
      <w:pPr>
        <w:spacing w:line="312" w:lineRule="auto"/>
        <w:jc w:val="center"/>
        <w:rPr>
          <w:rFonts w:hint="eastAsia" w:ascii="宋体" w:hAnsi="宋体" w:cs="宋体"/>
          <w:i/>
          <w:iCs/>
          <w:color w:val="auto"/>
          <w:sz w:val="24"/>
          <w:szCs w:val="24"/>
          <w:u w:val="single"/>
        </w:rPr>
      </w:pPr>
    </w:p>
    <w:p>
      <w:pPr>
        <w:spacing w:line="312" w:lineRule="auto"/>
        <w:jc w:val="center"/>
        <w:rPr>
          <w:rFonts w:hint="eastAsia" w:ascii="宋体" w:hAnsi="宋体" w:cs="宋体"/>
          <w:i/>
          <w:iCs/>
          <w:color w:val="auto"/>
          <w:sz w:val="24"/>
          <w:szCs w:val="24"/>
          <w:u w:val="single"/>
        </w:rPr>
      </w:pPr>
    </w:p>
    <w:p>
      <w:pPr>
        <w:spacing w:line="312" w:lineRule="auto"/>
        <w:jc w:val="center"/>
        <w:rPr>
          <w:rFonts w:hint="eastAsia" w:ascii="宋体" w:hAnsi="宋体" w:cs="宋体"/>
          <w:i/>
          <w:iCs/>
          <w:color w:val="auto"/>
          <w:sz w:val="24"/>
          <w:szCs w:val="24"/>
          <w:u w:val="single"/>
        </w:rPr>
      </w:pPr>
    </w:p>
    <w:p>
      <w:pPr>
        <w:spacing w:line="312" w:lineRule="auto"/>
        <w:jc w:val="center"/>
        <w:rPr>
          <w:rFonts w:hint="eastAsia" w:ascii="宋体" w:hAnsi="宋体" w:cs="宋体"/>
          <w:i/>
          <w:iCs/>
          <w:color w:val="auto"/>
          <w:sz w:val="24"/>
          <w:szCs w:val="24"/>
          <w:u w:val="single"/>
        </w:rPr>
      </w:pPr>
    </w:p>
    <w:p>
      <w:pPr>
        <w:spacing w:line="312" w:lineRule="auto"/>
        <w:jc w:val="center"/>
        <w:rPr>
          <w:rFonts w:hint="eastAsia" w:ascii="宋体" w:hAnsi="宋体" w:cs="宋体"/>
          <w:i/>
          <w:iCs/>
          <w:color w:val="auto"/>
          <w:sz w:val="24"/>
          <w:szCs w:val="24"/>
          <w:u w:val="single"/>
        </w:rPr>
      </w:pPr>
    </w:p>
    <w:p>
      <w:pPr>
        <w:spacing w:line="312" w:lineRule="auto"/>
        <w:rPr>
          <w:rFonts w:ascii="宋体" w:hAnsi="宋体" w:cs="宋体"/>
          <w:b/>
          <w:color w:val="auto"/>
          <w:sz w:val="24"/>
          <w:szCs w:val="24"/>
        </w:rPr>
      </w:pPr>
    </w:p>
    <w:p>
      <w:pPr>
        <w:pStyle w:val="2"/>
        <w:spacing w:before="0" w:after="0" w:line="360" w:lineRule="auto"/>
        <w:jc w:val="left"/>
        <w:rPr>
          <w:rFonts w:ascii="宋体" w:hAnsi="宋体" w:cs="宋体"/>
          <w:color w:val="auto"/>
          <w:sz w:val="24"/>
          <w:szCs w:val="24"/>
        </w:rPr>
      </w:pPr>
    </w:p>
    <w:p>
      <w:pPr>
        <w:pStyle w:val="2"/>
        <w:numPr>
          <w:ilvl w:val="0"/>
          <w:numId w:val="2"/>
        </w:numPr>
        <w:spacing w:before="0" w:after="0" w:line="360" w:lineRule="auto"/>
        <w:jc w:val="left"/>
        <w:rPr>
          <w:rFonts w:ascii="宋体" w:hAnsi="宋体" w:cs="宋体"/>
          <w:color w:val="auto"/>
          <w:sz w:val="24"/>
          <w:szCs w:val="24"/>
        </w:rPr>
      </w:pPr>
      <w:r>
        <w:rPr>
          <w:rFonts w:hint="eastAsia" w:ascii="宋体" w:hAnsi="宋体" w:cs="宋体"/>
          <w:color w:val="auto"/>
          <w:sz w:val="24"/>
          <w:szCs w:val="24"/>
        </w:rPr>
        <w:t>资格条件及其他</w:t>
      </w:r>
    </w:p>
    <w:p>
      <w:pPr>
        <w:spacing w:line="312" w:lineRule="auto"/>
        <w:jc w:val="center"/>
        <w:rPr>
          <w:rFonts w:ascii="宋体" w:hAnsi="宋体" w:cs="宋体"/>
          <w:i/>
          <w:iCs/>
          <w:color w:val="auto"/>
          <w:sz w:val="24"/>
          <w:szCs w:val="24"/>
          <w:u w:val="single"/>
        </w:rPr>
      </w:pPr>
      <w:r>
        <w:rPr>
          <w:rFonts w:hint="eastAsia" w:ascii="宋体" w:hAnsi="宋体" w:cs="宋体"/>
          <w:i/>
          <w:iCs/>
          <w:color w:val="auto"/>
          <w:sz w:val="24"/>
          <w:szCs w:val="24"/>
          <w:u w:val="single"/>
        </w:rPr>
        <w:t>按照采购文件要求提供扫描件</w:t>
      </w:r>
    </w:p>
    <w:p>
      <w:pPr>
        <w:rPr>
          <w:color w:val="auto"/>
        </w:rPr>
      </w:pPr>
    </w:p>
    <w:p>
      <w:pPr>
        <w:rPr>
          <w:color w:val="auto"/>
        </w:rPr>
      </w:pPr>
    </w:p>
    <w:p>
      <w:pPr>
        <w:snapToGrid w:val="0"/>
        <w:spacing w:line="312" w:lineRule="auto"/>
        <w:jc w:val="center"/>
        <w:rPr>
          <w:rFonts w:ascii="宋体" w:hAnsi="宋体"/>
          <w:color w:val="auto"/>
          <w:sz w:val="24"/>
          <w:szCs w:val="24"/>
        </w:rPr>
      </w:pPr>
    </w:p>
    <w:p>
      <w:pPr>
        <w:tabs>
          <w:tab w:val="left" w:pos="6300"/>
        </w:tabs>
        <w:snapToGrid w:val="0"/>
        <w:spacing w:line="312" w:lineRule="auto"/>
        <w:ind w:right="-1"/>
        <w:rPr>
          <w:rFonts w:ascii="宋体" w:hAnsi="宋体" w:cs="宋体"/>
          <w:color w:val="auto"/>
          <w:sz w:val="24"/>
          <w:szCs w:val="24"/>
        </w:rPr>
      </w:pPr>
      <w:r>
        <w:rPr>
          <w:rFonts w:ascii="宋体" w:hAnsi="宋体" w:cs="宋体"/>
          <w:color w:val="auto"/>
          <w:sz w:val="24"/>
          <w:szCs w:val="24"/>
        </w:rPr>
        <w:t xml:space="preserve">---------------------------------------------------------------------------   </w:t>
      </w:r>
    </w:p>
    <w:p>
      <w:pPr>
        <w:snapToGrid w:val="0"/>
        <w:spacing w:line="312" w:lineRule="auto"/>
        <w:jc w:val="center"/>
        <w:rPr>
          <w:rFonts w:ascii="宋体" w:hAnsi="宋体"/>
          <w:b/>
          <w:bCs/>
          <w:color w:val="auto"/>
          <w:sz w:val="24"/>
          <w:szCs w:val="24"/>
        </w:rPr>
      </w:pPr>
      <w:bookmarkStart w:id="41" w:name="_Hlk45893074"/>
      <w:r>
        <w:rPr>
          <w:rFonts w:hint="eastAsia" w:ascii="宋体" w:hAnsi="宋体"/>
          <w:b/>
          <w:bCs/>
          <w:color w:val="auto"/>
          <w:sz w:val="24"/>
          <w:szCs w:val="24"/>
        </w:rPr>
        <w:t>诚信声明（格式）</w:t>
      </w:r>
    </w:p>
    <w:bookmarkEnd w:id="41"/>
    <w:p>
      <w:pPr>
        <w:snapToGrid w:val="0"/>
        <w:spacing w:line="312" w:lineRule="auto"/>
        <w:ind w:firstLine="570"/>
        <w:rPr>
          <w:rFonts w:ascii="宋体" w:hAnsi="宋体"/>
          <w:color w:val="auto"/>
          <w:sz w:val="24"/>
          <w:szCs w:val="24"/>
        </w:rPr>
      </w:pPr>
      <w:r>
        <w:rPr>
          <w:rFonts w:hint="eastAsia" w:ascii="宋体" w:hAnsi="宋体"/>
          <w:color w:val="auto"/>
          <w:sz w:val="24"/>
          <w:szCs w:val="24"/>
        </w:rPr>
        <w:t xml:space="preserve"> </w:t>
      </w:r>
    </w:p>
    <w:p>
      <w:pPr>
        <w:snapToGrid w:val="0"/>
        <w:spacing w:line="312" w:lineRule="auto"/>
        <w:rPr>
          <w:rFonts w:ascii="宋体" w:hAnsi="宋体"/>
          <w:color w:val="auto"/>
          <w:sz w:val="24"/>
          <w:szCs w:val="24"/>
        </w:rPr>
      </w:pPr>
      <w:r>
        <w:rPr>
          <w:rFonts w:hint="eastAsia" w:ascii="宋体" w:hAnsi="宋体"/>
          <w:color w:val="auto"/>
          <w:sz w:val="24"/>
          <w:szCs w:val="24"/>
        </w:rPr>
        <w:t>项目名称：</w:t>
      </w:r>
      <w:r>
        <w:rPr>
          <w:rFonts w:hint="eastAsia" w:ascii="宋体" w:hAnsi="宋体"/>
          <w:color w:val="auto"/>
          <w:sz w:val="24"/>
          <w:szCs w:val="24"/>
          <w:u w:val="single"/>
        </w:rPr>
        <w:t xml:space="preserve">                                                </w:t>
      </w:r>
    </w:p>
    <w:p>
      <w:pPr>
        <w:snapToGrid w:val="0"/>
        <w:spacing w:line="312" w:lineRule="auto"/>
        <w:ind w:firstLine="570"/>
        <w:rPr>
          <w:rFonts w:ascii="宋体" w:hAnsi="宋体"/>
          <w:color w:val="auto"/>
          <w:sz w:val="24"/>
          <w:szCs w:val="24"/>
        </w:rPr>
      </w:pPr>
      <w:r>
        <w:rPr>
          <w:rFonts w:hint="eastAsia" w:ascii="宋体" w:hAnsi="宋体"/>
          <w:color w:val="auto"/>
          <w:sz w:val="24"/>
          <w:szCs w:val="24"/>
        </w:rPr>
        <w:t xml:space="preserve"> </w:t>
      </w:r>
    </w:p>
    <w:p>
      <w:pPr>
        <w:snapToGrid w:val="0"/>
        <w:spacing w:line="312" w:lineRule="auto"/>
        <w:ind w:firstLine="480" w:firstLineChars="200"/>
        <w:rPr>
          <w:rFonts w:ascii="宋体" w:hAnsi="宋体"/>
          <w:color w:val="auto"/>
          <w:sz w:val="24"/>
          <w:szCs w:val="24"/>
        </w:rPr>
      </w:pPr>
      <w:r>
        <w:rPr>
          <w:rFonts w:hint="eastAsia" w:ascii="宋体" w:hAnsi="宋体"/>
          <w:color w:val="auto"/>
          <w:sz w:val="24"/>
          <w:szCs w:val="24"/>
        </w:rPr>
        <w:t>致：</w:t>
      </w:r>
      <w:r>
        <w:rPr>
          <w:rFonts w:hint="eastAsia" w:ascii="宋体" w:hAnsi="宋体"/>
          <w:color w:val="auto"/>
          <w:sz w:val="24"/>
          <w:szCs w:val="24"/>
          <w:u w:val="single"/>
        </w:rPr>
        <w:t xml:space="preserve">                   </w:t>
      </w:r>
      <w:r>
        <w:rPr>
          <w:rFonts w:hint="eastAsia" w:ascii="宋体" w:hAnsi="宋体"/>
          <w:color w:val="auto"/>
          <w:sz w:val="24"/>
          <w:szCs w:val="24"/>
        </w:rPr>
        <w:t>（采购人名称）：</w:t>
      </w:r>
    </w:p>
    <w:p>
      <w:pPr>
        <w:snapToGrid w:val="0"/>
        <w:spacing w:line="312" w:lineRule="auto"/>
        <w:ind w:firstLine="480" w:firstLineChars="200"/>
        <w:rPr>
          <w:rFonts w:ascii="宋体" w:hAnsi="宋体"/>
          <w:color w:val="auto"/>
          <w:sz w:val="24"/>
          <w:szCs w:val="24"/>
        </w:rPr>
      </w:pPr>
      <w:r>
        <w:rPr>
          <w:rFonts w:hint="eastAsia" w:ascii="宋体" w:hAnsi="宋体"/>
          <w:color w:val="auto"/>
          <w:sz w:val="24"/>
          <w:szCs w:val="24"/>
          <w:u w:val="single"/>
        </w:rPr>
        <w:t xml:space="preserve">                      </w:t>
      </w:r>
      <w:r>
        <w:rPr>
          <w:rFonts w:hint="eastAsia" w:ascii="宋体" w:hAnsi="宋体"/>
          <w:color w:val="auto"/>
          <w:sz w:val="24"/>
          <w:szCs w:val="24"/>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pPr>
        <w:snapToGrid w:val="0"/>
        <w:spacing w:line="312" w:lineRule="auto"/>
        <w:ind w:firstLine="480" w:firstLineChars="200"/>
        <w:rPr>
          <w:rFonts w:ascii="宋体" w:hAnsi="宋体"/>
          <w:color w:val="auto"/>
          <w:sz w:val="24"/>
          <w:szCs w:val="24"/>
        </w:rPr>
      </w:pPr>
      <w:r>
        <w:rPr>
          <w:rFonts w:hint="eastAsia" w:ascii="宋体" w:hAnsi="宋体"/>
          <w:color w:val="auto"/>
          <w:sz w:val="24"/>
          <w:szCs w:val="24"/>
        </w:rPr>
        <w:t>特此声明。</w:t>
      </w:r>
    </w:p>
    <w:p>
      <w:pPr>
        <w:snapToGrid w:val="0"/>
        <w:spacing w:line="312" w:lineRule="auto"/>
        <w:ind w:firstLine="570"/>
        <w:rPr>
          <w:rFonts w:ascii="宋体" w:hAnsi="宋体"/>
          <w:color w:val="auto"/>
          <w:sz w:val="24"/>
          <w:szCs w:val="24"/>
        </w:rPr>
      </w:pPr>
      <w:r>
        <w:rPr>
          <w:rFonts w:hint="eastAsia" w:ascii="宋体" w:hAnsi="宋体"/>
          <w:color w:val="auto"/>
          <w:sz w:val="24"/>
          <w:szCs w:val="24"/>
        </w:rPr>
        <w:t xml:space="preserve"> </w:t>
      </w:r>
    </w:p>
    <w:p>
      <w:pPr>
        <w:snapToGrid w:val="0"/>
        <w:spacing w:line="312" w:lineRule="auto"/>
        <w:ind w:firstLine="570"/>
        <w:rPr>
          <w:rFonts w:ascii="宋体" w:hAnsi="宋体"/>
          <w:color w:val="auto"/>
          <w:sz w:val="24"/>
          <w:szCs w:val="24"/>
        </w:rPr>
      </w:pPr>
      <w:r>
        <w:rPr>
          <w:rFonts w:hint="eastAsia" w:ascii="宋体" w:hAnsi="宋体"/>
          <w:color w:val="auto"/>
          <w:sz w:val="24"/>
          <w:szCs w:val="24"/>
        </w:rPr>
        <w:t xml:space="preserve"> </w:t>
      </w:r>
    </w:p>
    <w:p>
      <w:pPr>
        <w:snapToGrid w:val="0"/>
        <w:spacing w:line="312" w:lineRule="auto"/>
        <w:ind w:firstLine="570"/>
        <w:rPr>
          <w:rFonts w:ascii="宋体" w:hAnsi="宋体"/>
          <w:color w:val="auto"/>
          <w:sz w:val="24"/>
          <w:szCs w:val="24"/>
        </w:rPr>
      </w:pPr>
      <w:r>
        <w:rPr>
          <w:rFonts w:hint="eastAsia" w:ascii="宋体" w:hAnsi="宋体"/>
          <w:color w:val="auto"/>
          <w:sz w:val="24"/>
          <w:szCs w:val="24"/>
        </w:rPr>
        <w:t xml:space="preserve"> </w:t>
      </w:r>
    </w:p>
    <w:p>
      <w:pPr>
        <w:snapToGrid w:val="0"/>
        <w:spacing w:line="312" w:lineRule="auto"/>
        <w:ind w:right="424" w:firstLine="570"/>
        <w:jc w:val="right"/>
        <w:rPr>
          <w:rFonts w:ascii="宋体" w:hAnsi="宋体"/>
          <w:color w:val="auto"/>
          <w:sz w:val="24"/>
          <w:szCs w:val="24"/>
        </w:rPr>
      </w:pPr>
      <w:r>
        <w:rPr>
          <w:rFonts w:hint="eastAsia" w:ascii="宋体" w:hAnsi="宋体"/>
          <w:color w:val="auto"/>
          <w:sz w:val="24"/>
          <w:szCs w:val="24"/>
        </w:rPr>
        <w:t>（供应商公章）</w:t>
      </w:r>
    </w:p>
    <w:p>
      <w:pPr>
        <w:snapToGrid w:val="0"/>
        <w:spacing w:line="312" w:lineRule="auto"/>
        <w:ind w:right="480" w:firstLine="570"/>
        <w:jc w:val="right"/>
        <w:rPr>
          <w:rFonts w:ascii="宋体" w:hAnsi="宋体"/>
          <w:color w:val="auto"/>
          <w:sz w:val="24"/>
          <w:szCs w:val="24"/>
        </w:rPr>
      </w:pPr>
      <w:r>
        <w:rPr>
          <w:rFonts w:hint="eastAsia" w:ascii="宋体" w:hAnsi="宋体"/>
          <w:color w:val="auto"/>
          <w:sz w:val="24"/>
          <w:szCs w:val="24"/>
        </w:rPr>
        <w:t>年   月   日</w:t>
      </w:r>
    </w:p>
    <w:p>
      <w:pPr>
        <w:tabs>
          <w:tab w:val="left" w:pos="6300"/>
        </w:tabs>
        <w:snapToGrid w:val="0"/>
        <w:spacing w:line="312" w:lineRule="auto"/>
        <w:ind w:right="-1"/>
        <w:rPr>
          <w:rFonts w:ascii="宋体" w:hAnsi="宋体" w:cs="宋体"/>
          <w:color w:val="auto"/>
          <w:sz w:val="24"/>
          <w:szCs w:val="24"/>
        </w:rPr>
      </w:pPr>
      <w:r>
        <w:rPr>
          <w:rFonts w:ascii="宋体" w:hAnsi="宋体" w:cs="宋体"/>
          <w:color w:val="auto"/>
          <w:sz w:val="24"/>
          <w:szCs w:val="24"/>
        </w:rPr>
        <w:t xml:space="preserve">---------------------------------------------------------------------------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
        <w:spacing w:before="0" w:after="0" w:line="312" w:lineRule="auto"/>
        <w:rPr>
          <w:rFonts w:ascii="宋体" w:hAnsi="宋体" w:cs="宋体"/>
          <w:color w:val="auto"/>
          <w:sz w:val="24"/>
          <w:szCs w:val="24"/>
        </w:rPr>
      </w:pPr>
    </w:p>
    <w:p>
      <w:pPr>
        <w:pStyle w:val="2"/>
        <w:spacing w:before="0" w:after="0" w:line="312" w:lineRule="auto"/>
        <w:rPr>
          <w:rFonts w:ascii="宋体" w:hAnsi="宋体" w:cs="宋体"/>
          <w:color w:val="auto"/>
          <w:sz w:val="24"/>
          <w:szCs w:val="24"/>
        </w:rPr>
      </w:pPr>
      <w:r>
        <w:rPr>
          <w:rFonts w:hint="eastAsia" w:ascii="宋体" w:hAnsi="宋体" w:cs="宋体"/>
          <w:color w:val="auto"/>
          <w:sz w:val="24"/>
          <w:szCs w:val="24"/>
        </w:rPr>
        <w:t>四、其他应提供的资料</w:t>
      </w:r>
    </w:p>
    <w:p>
      <w:pPr>
        <w:tabs>
          <w:tab w:val="left" w:pos="6300"/>
        </w:tabs>
        <w:snapToGrid w:val="0"/>
        <w:spacing w:line="312" w:lineRule="auto"/>
        <w:rPr>
          <w:rFonts w:ascii="宋体" w:hAnsi="宋体" w:cs="宋体"/>
          <w:color w:val="auto"/>
          <w:sz w:val="24"/>
          <w:szCs w:val="24"/>
        </w:rPr>
      </w:pPr>
      <w:r>
        <w:rPr>
          <w:rFonts w:hint="eastAsia" w:ascii="宋体" w:hAnsi="宋体" w:cs="宋体"/>
          <w:color w:val="auto"/>
          <w:sz w:val="24"/>
          <w:szCs w:val="24"/>
        </w:rPr>
        <w:t>（一）其他资料</w:t>
      </w:r>
    </w:p>
    <w:p>
      <w:pPr>
        <w:ind w:right="-168" w:rightChars="-60"/>
        <w:rPr>
          <w:color w:val="auto"/>
        </w:rPr>
      </w:pPr>
      <w:r>
        <w:rPr>
          <w:rFonts w:hint="eastAsia" w:ascii="宋体" w:hAnsi="宋体" w:cs="宋体"/>
          <w:color w:val="auto"/>
          <w:sz w:val="24"/>
          <w:szCs w:val="24"/>
        </w:rPr>
        <w:t>1、其他与项目有关的资料（自附）：供应商总体情况介绍、其他与本项目有关的资料等。</w:t>
      </w:r>
    </w:p>
    <w:p>
      <w:pPr>
        <w:rPr>
          <w:rFonts w:ascii="宋体" w:hAnsi="宋体" w:cs="宋体"/>
          <w:b/>
          <w:bCs/>
          <w:color w:val="auto"/>
          <w:sz w:val="24"/>
          <w:szCs w:val="24"/>
        </w:rPr>
      </w:pPr>
      <w:r>
        <w:rPr>
          <w:rFonts w:hint="eastAsia" w:ascii="宋体" w:hAnsi="宋体" w:cs="宋体"/>
          <w:b/>
          <w:bCs/>
          <w:color w:val="auto"/>
          <w:sz w:val="24"/>
          <w:szCs w:val="24"/>
        </w:rPr>
        <w:br w:type="page"/>
      </w:r>
    </w:p>
    <w:p>
      <w:pPr>
        <w:tabs>
          <w:tab w:val="left" w:pos="6300"/>
        </w:tabs>
        <w:snapToGrid w:val="0"/>
        <w:spacing w:line="312" w:lineRule="auto"/>
        <w:rPr>
          <w:rFonts w:ascii="宋体" w:hAnsi="宋体" w:cs="宋体"/>
          <w:b/>
          <w:bCs/>
          <w:color w:val="auto"/>
          <w:sz w:val="24"/>
          <w:szCs w:val="24"/>
        </w:rPr>
      </w:pPr>
      <w:r>
        <w:rPr>
          <w:rFonts w:hint="eastAsia" w:ascii="宋体" w:hAnsi="宋体" w:cs="宋体"/>
          <w:b/>
          <w:bCs/>
          <w:color w:val="auto"/>
          <w:sz w:val="24"/>
          <w:szCs w:val="24"/>
        </w:rPr>
        <w:t>五、</w:t>
      </w:r>
      <w:bookmarkStart w:id="42" w:name="_Hlk27399531"/>
      <w:r>
        <w:rPr>
          <w:rFonts w:hint="eastAsia" w:ascii="宋体" w:hAnsi="宋体" w:cs="宋体"/>
          <w:b/>
          <w:bCs/>
          <w:color w:val="auto"/>
          <w:sz w:val="24"/>
          <w:szCs w:val="24"/>
        </w:rPr>
        <w:t>法定代表人授权委托书（格式）/法定代表人（格式）（二选一）</w:t>
      </w:r>
    </w:p>
    <w:p>
      <w:pPr>
        <w:tabs>
          <w:tab w:val="left" w:pos="6300"/>
        </w:tabs>
        <w:snapToGrid w:val="0"/>
        <w:spacing w:line="312" w:lineRule="auto"/>
        <w:jc w:val="center"/>
        <w:rPr>
          <w:rFonts w:ascii="宋体" w:hAnsi="宋体" w:cs="宋体"/>
          <w:color w:val="auto"/>
          <w:sz w:val="24"/>
          <w:szCs w:val="24"/>
        </w:rPr>
      </w:pPr>
    </w:p>
    <w:p>
      <w:pPr>
        <w:tabs>
          <w:tab w:val="left" w:pos="6300"/>
        </w:tabs>
        <w:snapToGrid w:val="0"/>
        <w:spacing w:line="312" w:lineRule="auto"/>
        <w:jc w:val="center"/>
        <w:rPr>
          <w:rFonts w:ascii="宋体" w:hAnsi="宋体" w:cs="宋体"/>
          <w:b/>
          <w:bCs/>
          <w:color w:val="auto"/>
          <w:sz w:val="24"/>
          <w:szCs w:val="24"/>
        </w:rPr>
      </w:pPr>
      <w:r>
        <w:rPr>
          <w:rFonts w:hint="eastAsia" w:ascii="宋体" w:hAnsi="宋体" w:cs="宋体"/>
          <w:b/>
          <w:bCs/>
          <w:color w:val="auto"/>
          <w:sz w:val="24"/>
          <w:szCs w:val="24"/>
        </w:rPr>
        <w:t>法定代表人授权委托书</w:t>
      </w:r>
    </w:p>
    <w:p>
      <w:pPr>
        <w:tabs>
          <w:tab w:val="left" w:pos="6300"/>
        </w:tabs>
        <w:snapToGrid w:val="0"/>
        <w:spacing w:line="312" w:lineRule="auto"/>
        <w:rPr>
          <w:rFonts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（采购人名称）：</w:t>
      </w:r>
    </w:p>
    <w:p>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（法定代表人名称）是</w:t>
      </w:r>
      <w:r>
        <w:rPr>
          <w:rFonts w:hint="eastAsia" w:ascii="宋体" w:hAnsi="宋体" w:cs="宋体"/>
          <w:color w:val="auto"/>
          <w:sz w:val="24"/>
          <w:szCs w:val="24"/>
          <w:u w:val="single"/>
        </w:rPr>
        <w:t xml:space="preserve">                    </w:t>
      </w:r>
      <w:r>
        <w:rPr>
          <w:rFonts w:hint="eastAsia" w:ascii="宋体" w:hAnsi="宋体" w:cs="宋体"/>
          <w:color w:val="auto"/>
          <w:sz w:val="24"/>
          <w:szCs w:val="24"/>
        </w:rPr>
        <w:t>（供应商名称）的法定代表人，特授权</w:t>
      </w:r>
      <w:r>
        <w:rPr>
          <w:rFonts w:hint="eastAsia" w:ascii="宋体" w:hAnsi="宋体" w:cs="宋体"/>
          <w:color w:val="auto"/>
          <w:sz w:val="24"/>
          <w:szCs w:val="24"/>
          <w:u w:val="single"/>
        </w:rPr>
        <w:t xml:space="preserve">          </w:t>
      </w:r>
      <w:r>
        <w:rPr>
          <w:rFonts w:hint="eastAsia" w:ascii="宋体" w:hAnsi="宋体" w:cs="宋体"/>
          <w:color w:val="auto"/>
          <w:sz w:val="24"/>
          <w:szCs w:val="24"/>
        </w:rPr>
        <w:t>（被授权人姓名及身份证代码）电话</w:t>
      </w:r>
      <w:r>
        <w:rPr>
          <w:rFonts w:hint="eastAsia" w:ascii="宋体" w:hAnsi="宋体" w:cs="宋体"/>
          <w:color w:val="auto"/>
          <w:sz w:val="24"/>
          <w:szCs w:val="24"/>
          <w:u w:val="single"/>
        </w:rPr>
        <w:t xml:space="preserve">          </w:t>
      </w:r>
      <w:r>
        <w:rPr>
          <w:rFonts w:hint="eastAsia" w:ascii="宋体" w:hAnsi="宋体" w:cs="宋体"/>
          <w:color w:val="auto"/>
          <w:sz w:val="24"/>
          <w:szCs w:val="24"/>
        </w:rPr>
        <w:t>代表我单位全权办理上述项目的询比、签约等具体工作，并签署全部有关文件、协议及合同。</w:t>
      </w:r>
    </w:p>
    <w:p>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我单位对被授权人的签字负全部责任。</w:t>
      </w:r>
    </w:p>
    <w:p>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color w:val="auto"/>
          <w:sz w:val="24"/>
          <w:szCs w:val="24"/>
        </w:rPr>
      </w:pPr>
    </w:p>
    <w:p>
      <w:pPr>
        <w:tabs>
          <w:tab w:val="left" w:pos="6300"/>
        </w:tabs>
        <w:snapToGrid w:val="0"/>
        <w:spacing w:line="312" w:lineRule="auto"/>
        <w:ind w:firstLine="570"/>
        <w:rPr>
          <w:rFonts w:ascii="宋体" w:hAnsi="宋体" w:cs="宋体"/>
          <w:color w:val="auto"/>
          <w:sz w:val="24"/>
          <w:szCs w:val="24"/>
        </w:rPr>
      </w:pPr>
    </w:p>
    <w:p>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被授权人：                                 法定代表人：</w:t>
      </w:r>
    </w:p>
    <w:p>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（签字或盖章）                             （签字或盖章）</w:t>
      </w:r>
    </w:p>
    <w:p>
      <w:pPr>
        <w:tabs>
          <w:tab w:val="left" w:pos="6300"/>
        </w:tabs>
        <w:snapToGrid w:val="0"/>
        <w:spacing w:line="312" w:lineRule="auto"/>
        <w:ind w:firstLine="570"/>
        <w:rPr>
          <w:rFonts w:ascii="宋体" w:hAnsi="宋体" w:cs="宋体"/>
          <w:color w:val="auto"/>
          <w:sz w:val="24"/>
          <w:szCs w:val="24"/>
        </w:rPr>
      </w:pPr>
    </w:p>
    <w:p>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（附：被授权人身份证正反面复印件）</w:t>
      </w:r>
    </w:p>
    <w:p>
      <w:pPr>
        <w:tabs>
          <w:tab w:val="left" w:pos="6300"/>
        </w:tabs>
        <w:snapToGrid w:val="0"/>
        <w:spacing w:line="312" w:lineRule="auto"/>
        <w:ind w:firstLine="570"/>
        <w:rPr>
          <w:rFonts w:ascii="宋体" w:hAnsi="宋体" w:cs="宋体"/>
          <w:color w:val="auto"/>
          <w:sz w:val="24"/>
          <w:szCs w:val="24"/>
        </w:rPr>
      </w:pPr>
    </w:p>
    <w:p>
      <w:pPr>
        <w:tabs>
          <w:tab w:val="left" w:pos="6300"/>
        </w:tabs>
        <w:snapToGrid w:val="0"/>
        <w:spacing w:line="312" w:lineRule="auto"/>
        <w:ind w:right="480" w:firstLine="570"/>
        <w:jc w:val="right"/>
        <w:rPr>
          <w:rFonts w:ascii="宋体" w:hAnsi="宋体" w:cs="宋体"/>
          <w:color w:val="auto"/>
          <w:sz w:val="24"/>
          <w:szCs w:val="24"/>
        </w:rPr>
      </w:pPr>
      <w:r>
        <w:rPr>
          <w:rFonts w:hint="eastAsia" w:ascii="宋体" w:hAnsi="宋体" w:cs="宋体"/>
          <w:color w:val="auto"/>
          <w:sz w:val="24"/>
          <w:szCs w:val="24"/>
        </w:rPr>
        <w:t>供应商名称（公章）</w:t>
      </w:r>
    </w:p>
    <w:p>
      <w:pPr>
        <w:tabs>
          <w:tab w:val="left" w:pos="6300"/>
        </w:tabs>
        <w:snapToGrid w:val="0"/>
        <w:spacing w:line="312" w:lineRule="auto"/>
        <w:ind w:right="480" w:firstLine="570"/>
        <w:jc w:val="right"/>
        <w:rPr>
          <w:rFonts w:ascii="宋体" w:hAnsi="宋体" w:cs="宋体"/>
          <w:color w:val="auto"/>
          <w:sz w:val="24"/>
          <w:szCs w:val="24"/>
        </w:rPr>
      </w:pPr>
      <w:r>
        <w:rPr>
          <w:rFonts w:hint="eastAsia" w:ascii="宋体" w:hAnsi="宋体" w:cs="宋体"/>
          <w:color w:val="auto"/>
          <w:sz w:val="24"/>
          <w:szCs w:val="24"/>
        </w:rPr>
        <w:t>年   月   日</w:t>
      </w:r>
    </w:p>
    <w:p>
      <w:pPr>
        <w:tabs>
          <w:tab w:val="left" w:pos="6300"/>
        </w:tabs>
        <w:snapToGrid w:val="0"/>
        <w:spacing w:line="312" w:lineRule="auto"/>
        <w:ind w:right="-1"/>
        <w:rPr>
          <w:rFonts w:ascii="宋体" w:hAnsi="宋体" w:cs="宋体"/>
          <w:color w:val="auto"/>
          <w:sz w:val="24"/>
          <w:szCs w:val="24"/>
        </w:rPr>
      </w:pPr>
      <w:r>
        <w:rPr>
          <w:rFonts w:ascii="宋体" w:hAnsi="宋体" w:cs="宋体"/>
          <w:color w:val="auto"/>
          <w:sz w:val="24"/>
          <w:szCs w:val="24"/>
        </w:rPr>
        <w:t xml:space="preserve">---------------------------------------------------------------------------   </w:t>
      </w:r>
    </w:p>
    <w:p>
      <w:pPr>
        <w:tabs>
          <w:tab w:val="left" w:pos="6300"/>
        </w:tabs>
        <w:snapToGrid w:val="0"/>
        <w:spacing w:line="312" w:lineRule="auto"/>
        <w:ind w:right="-1"/>
        <w:rPr>
          <w:rFonts w:ascii="宋体" w:hAnsi="宋体" w:cs="宋体"/>
          <w:color w:val="auto"/>
          <w:sz w:val="24"/>
          <w:szCs w:val="24"/>
        </w:rPr>
      </w:pPr>
    </w:p>
    <w:p>
      <w:pPr>
        <w:tabs>
          <w:tab w:val="left" w:pos="6300"/>
        </w:tabs>
        <w:snapToGrid w:val="0"/>
        <w:spacing w:line="312" w:lineRule="auto"/>
        <w:jc w:val="center"/>
        <w:rPr>
          <w:rFonts w:ascii="宋体" w:hAnsi="宋体" w:cs="宋体"/>
          <w:b/>
          <w:bCs/>
          <w:color w:val="auto"/>
          <w:sz w:val="24"/>
          <w:szCs w:val="24"/>
        </w:rPr>
      </w:pPr>
      <w:r>
        <w:rPr>
          <w:rFonts w:hint="eastAsia" w:ascii="宋体" w:hAnsi="宋体" w:cs="宋体"/>
          <w:b/>
          <w:bCs/>
          <w:color w:val="auto"/>
          <w:sz w:val="24"/>
          <w:szCs w:val="24"/>
        </w:rPr>
        <w:t>法定代表人证明</w:t>
      </w:r>
    </w:p>
    <w:p>
      <w:pPr>
        <w:tabs>
          <w:tab w:val="left" w:pos="6300"/>
        </w:tabs>
        <w:snapToGrid w:val="0"/>
        <w:spacing w:line="312" w:lineRule="auto"/>
        <w:rPr>
          <w:rFonts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（采购人名称）：</w:t>
      </w:r>
    </w:p>
    <w:p>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（法定代表人名称及身份证代码）是</w:t>
      </w:r>
      <w:r>
        <w:rPr>
          <w:rFonts w:hint="eastAsia" w:ascii="宋体" w:hAnsi="宋体" w:cs="宋体"/>
          <w:color w:val="auto"/>
          <w:sz w:val="24"/>
          <w:szCs w:val="24"/>
          <w:u w:val="single"/>
        </w:rPr>
        <w:t xml:space="preserve">                    </w:t>
      </w:r>
      <w:r>
        <w:rPr>
          <w:rFonts w:hint="eastAsia" w:ascii="宋体" w:hAnsi="宋体" w:cs="宋体"/>
          <w:color w:val="auto"/>
          <w:sz w:val="24"/>
          <w:szCs w:val="24"/>
        </w:rPr>
        <w:t>（供应商名称）的法定代表人，电话</w:t>
      </w:r>
      <w:r>
        <w:rPr>
          <w:rFonts w:hint="eastAsia" w:ascii="宋体" w:hAnsi="宋体" w:cs="宋体"/>
          <w:color w:val="auto"/>
          <w:sz w:val="24"/>
          <w:szCs w:val="24"/>
          <w:u w:val="single"/>
        </w:rPr>
        <w:t xml:space="preserve">          </w:t>
      </w:r>
      <w:r>
        <w:rPr>
          <w:rFonts w:hint="eastAsia" w:ascii="宋体" w:hAnsi="宋体" w:cs="宋体"/>
          <w:color w:val="auto"/>
          <w:sz w:val="24"/>
          <w:szCs w:val="24"/>
        </w:rPr>
        <w:t>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hAnsi="宋体" w:cs="宋体"/>
          <w:color w:val="auto"/>
          <w:sz w:val="24"/>
          <w:szCs w:val="24"/>
        </w:rPr>
      </w:pPr>
    </w:p>
    <w:p>
      <w:pPr>
        <w:tabs>
          <w:tab w:val="left" w:pos="6300"/>
        </w:tabs>
        <w:snapToGrid w:val="0"/>
        <w:spacing w:line="312" w:lineRule="auto"/>
        <w:ind w:firstLine="570"/>
        <w:rPr>
          <w:rFonts w:ascii="宋体" w:hAnsi="宋体" w:cs="宋体"/>
          <w:color w:val="auto"/>
          <w:sz w:val="24"/>
          <w:szCs w:val="24"/>
        </w:rPr>
      </w:pPr>
    </w:p>
    <w:p>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 xml:space="preserve">法定代表人（签字或盖章）： </w:t>
      </w:r>
      <w:r>
        <w:rPr>
          <w:rFonts w:ascii="宋体" w:hAnsi="宋体" w:cs="宋体"/>
          <w:color w:val="auto"/>
          <w:sz w:val="24"/>
          <w:szCs w:val="24"/>
        </w:rPr>
        <w:t xml:space="preserve">                         </w:t>
      </w:r>
      <w:r>
        <w:rPr>
          <w:rFonts w:hint="eastAsia" w:ascii="宋体" w:hAnsi="宋体" w:cs="宋体"/>
          <w:color w:val="auto"/>
          <w:sz w:val="24"/>
          <w:szCs w:val="24"/>
        </w:rPr>
        <w:t>供应商名称（公章）</w:t>
      </w:r>
    </w:p>
    <w:p>
      <w:pPr>
        <w:tabs>
          <w:tab w:val="left" w:pos="6300"/>
        </w:tabs>
        <w:snapToGrid w:val="0"/>
        <w:spacing w:line="312" w:lineRule="auto"/>
        <w:ind w:right="360" w:firstLine="570"/>
        <w:jc w:val="right"/>
        <w:rPr>
          <w:rFonts w:ascii="宋体" w:hAnsi="宋体" w:cs="宋体"/>
          <w:color w:val="auto"/>
          <w:sz w:val="24"/>
          <w:szCs w:val="24"/>
        </w:rPr>
      </w:pPr>
      <w:r>
        <w:rPr>
          <w:rFonts w:hint="eastAsia" w:ascii="宋体" w:hAnsi="宋体" w:cs="宋体"/>
          <w:color w:val="auto"/>
          <w:sz w:val="24"/>
          <w:szCs w:val="24"/>
        </w:rPr>
        <w:t>年   月   日</w:t>
      </w:r>
    </w:p>
    <w:p>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（附：法定代表人身份证正反面复印件）</w:t>
      </w:r>
    </w:p>
    <w:p>
      <w:pPr>
        <w:tabs>
          <w:tab w:val="left" w:pos="6300"/>
        </w:tabs>
        <w:snapToGrid w:val="0"/>
        <w:spacing w:line="312" w:lineRule="auto"/>
        <w:rPr>
          <w:rFonts w:ascii="宋体" w:hAnsi="宋体" w:cs="宋体"/>
          <w:color w:val="auto"/>
          <w:sz w:val="24"/>
          <w:szCs w:val="24"/>
        </w:rPr>
      </w:pPr>
    </w:p>
    <w:p>
      <w:pPr>
        <w:tabs>
          <w:tab w:val="left" w:pos="6300"/>
        </w:tabs>
        <w:snapToGrid w:val="0"/>
        <w:spacing w:line="312" w:lineRule="auto"/>
        <w:rPr>
          <w:rFonts w:ascii="宋体" w:hAnsi="宋体" w:cs="宋体"/>
          <w:color w:val="auto"/>
          <w:sz w:val="24"/>
          <w:szCs w:val="24"/>
        </w:rPr>
      </w:pPr>
    </w:p>
    <w:p>
      <w:pPr>
        <w:tabs>
          <w:tab w:val="left" w:pos="6300"/>
        </w:tabs>
        <w:snapToGrid w:val="0"/>
        <w:spacing w:line="312" w:lineRule="auto"/>
        <w:ind w:right="480" w:firstLine="570"/>
        <w:jc w:val="center"/>
        <w:rPr>
          <w:color w:val="auto"/>
        </w:rPr>
      </w:pPr>
      <w:r>
        <w:rPr>
          <w:rFonts w:hint="eastAsia" w:ascii="宋体" w:hAnsi="宋体" w:cs="宋体"/>
          <w:color w:val="auto"/>
          <w:sz w:val="24"/>
          <w:szCs w:val="24"/>
        </w:rPr>
        <w:t>（结束）</w:t>
      </w:r>
      <w:bookmarkEnd w:id="42"/>
    </w:p>
    <w:sectPr>
      <w:headerReference r:id="rId10" w:type="default"/>
      <w:footerReference r:id="rId11"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16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p>
  <w:p>
    <w:pPr>
      <w:pStyle w:val="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A1zUrc1AgAAYQQAAA4AAAAAAAAAAQAgAAAAIAEAAGRycy9lMm9Eb2MueG1s&#10;UEsFBgAAAAAGAAYAWQEAAMc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pPr>
                            <w:pStyle w:val="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xsx0gAAAAMBAAAPAAAAAAAAAAEAIAAAACIA&#10;AABkcnMvZG93bnJldi54bWxQSwECFAAUAAAACACHTuJAtQnSbg8CAAAQBAAADgAAAAAAAAABACAA&#10;AAAhAQAAZHJzL2Uyb0RvYy54bWxQSwUGAAAAAAYABgBZAQAAogUAAAAA&#10;">
              <v:fill on="f" focussize="0,0"/>
              <v:stroke on="f"/>
              <v:imagedata o:title=""/>
              <o:lock v:ext="edit" aspectratio="f"/>
              <v:textbox inset="0mm,0mm,0mm,0mm" style="mso-fit-shape-to-text:t;">
                <w:txbxContent>
                  <w:p>
                    <w:pPr>
                      <w:pStyle w:val="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KkUuzQAAAAAwEAAA8AAAAAAAAAAQAgAAAAIgAAAGRy&#10;cy9kb3ducmV2LnhtbFBLAQIUABQAAAAIAIdO4kC9u/foDQIAABAEAAAOAAAAAAAAAAEAIAAAAB8B&#10;AABkcnMvZTJvRG9jLnhtbFBLBQYAAAAABgAGAFkBAACeBQ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E542CF"/>
    <w:multiLevelType w:val="singleLevel"/>
    <w:tmpl w:val="3AE542CF"/>
    <w:lvl w:ilvl="0" w:tentative="0">
      <w:start w:val="1"/>
      <w:numFmt w:val="decimal"/>
      <w:lvlText w:val="%1."/>
      <w:lvlJc w:val="left"/>
      <w:pPr>
        <w:tabs>
          <w:tab w:val="left" w:pos="312"/>
        </w:tabs>
      </w:pPr>
    </w:lvl>
  </w:abstractNum>
  <w:abstractNum w:abstractNumId="1">
    <w:nsid w:val="64F7617D"/>
    <w:multiLevelType w:val="singleLevel"/>
    <w:tmpl w:val="64F7617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ZDUzZjI4M2Y0YTFiZWIwN2U0NGQ4ZDk4NWE2NjYifQ=="/>
  </w:docVars>
  <w:rsids>
    <w:rsidRoot w:val="693D54F0"/>
    <w:rsid w:val="00096994"/>
    <w:rsid w:val="0443516B"/>
    <w:rsid w:val="05283CC5"/>
    <w:rsid w:val="06750C10"/>
    <w:rsid w:val="09212671"/>
    <w:rsid w:val="0A2E3A82"/>
    <w:rsid w:val="0FF37D23"/>
    <w:rsid w:val="1121367D"/>
    <w:rsid w:val="11B92EF1"/>
    <w:rsid w:val="15F80FB8"/>
    <w:rsid w:val="17AD56D3"/>
    <w:rsid w:val="19687E48"/>
    <w:rsid w:val="1A814EA3"/>
    <w:rsid w:val="1CE413C3"/>
    <w:rsid w:val="21967D01"/>
    <w:rsid w:val="26C8706C"/>
    <w:rsid w:val="2C7A0489"/>
    <w:rsid w:val="300D2221"/>
    <w:rsid w:val="317601A9"/>
    <w:rsid w:val="34152276"/>
    <w:rsid w:val="34D96C7F"/>
    <w:rsid w:val="36B966AC"/>
    <w:rsid w:val="36BA05A6"/>
    <w:rsid w:val="3D847307"/>
    <w:rsid w:val="402937BB"/>
    <w:rsid w:val="41865D64"/>
    <w:rsid w:val="48024FC8"/>
    <w:rsid w:val="48786A8D"/>
    <w:rsid w:val="48E31E9F"/>
    <w:rsid w:val="4CBF6DE5"/>
    <w:rsid w:val="50C46C68"/>
    <w:rsid w:val="54363EE1"/>
    <w:rsid w:val="54D60407"/>
    <w:rsid w:val="56FD2CA7"/>
    <w:rsid w:val="5FFB7AE9"/>
    <w:rsid w:val="62B02CD5"/>
    <w:rsid w:val="693D54F0"/>
    <w:rsid w:val="71881070"/>
    <w:rsid w:val="71A57321"/>
    <w:rsid w:val="71E20B25"/>
    <w:rsid w:val="773B361B"/>
    <w:rsid w:val="77514BED"/>
    <w:rsid w:val="784202A6"/>
    <w:rsid w:val="7B5D234D"/>
    <w:rsid w:val="7E6474DA"/>
    <w:rsid w:val="7F92347F"/>
    <w:rsid w:val="B7FFC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3"/>
    <w:basedOn w:val="1"/>
    <w:next w:val="1"/>
    <w:autoRedefine/>
    <w:qFormat/>
    <w:uiPriority w:val="0"/>
    <w:pPr>
      <w:keepNext/>
      <w:keepLines/>
      <w:spacing w:before="260" w:after="260" w:line="413" w:lineRule="auto"/>
      <w:outlineLvl w:val="2"/>
    </w:pPr>
    <w:rPr>
      <w:b/>
      <w:sz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qFormat/>
    <w:uiPriority w:val="1"/>
    <w:rPr>
      <w:rFonts w:ascii="宋体" w:hAnsi="宋体" w:cs="宋体"/>
      <w:sz w:val="24"/>
      <w:szCs w:val="24"/>
      <w:lang w:val="zh-CN" w:bidi="zh-CN"/>
    </w:rPr>
  </w:style>
  <w:style w:type="paragraph" w:styleId="4">
    <w:name w:val="Body Text Indent"/>
    <w:basedOn w:val="1"/>
    <w:autoRedefine/>
    <w:qFormat/>
    <w:uiPriority w:val="0"/>
    <w:pPr>
      <w:spacing w:line="700" w:lineRule="exact"/>
      <w:ind w:left="960"/>
    </w:pPr>
    <w:rPr>
      <w:sz w:val="44"/>
    </w:rPr>
  </w:style>
  <w:style w:type="paragraph" w:styleId="5">
    <w:name w:val="Plain Text"/>
    <w:basedOn w:val="1"/>
    <w:next w:val="1"/>
    <w:unhideWhenUsed/>
    <w:qFormat/>
    <w:uiPriority w:val="0"/>
    <w:rPr>
      <w:rFonts w:ascii="宋体" w:hAnsi="Courier New"/>
      <w:szCs w:val="21"/>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8">
    <w:name w:val="toc 1"/>
    <w:basedOn w:val="1"/>
    <w:next w:val="1"/>
    <w:autoRedefine/>
    <w:qFormat/>
    <w:uiPriority w:val="0"/>
    <w:pPr>
      <w:spacing w:line="180" w:lineRule="auto"/>
      <w:jc w:val="center"/>
    </w:pPr>
    <w:rPr>
      <w:sz w:val="30"/>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paragraph" w:customStyle="1" w:styleId="13">
    <w:name w:val="图例"/>
    <w:basedOn w:val="1"/>
    <w:autoRedefine/>
    <w:qFormat/>
    <w:uiPriority w:val="0"/>
    <w:pPr>
      <w:spacing w:before="120" w:after="120" w:line="360" w:lineRule="auto"/>
      <w:jc w:val="center"/>
    </w:pPr>
    <w:rPr>
      <w:rFonts w:eastAsia="仿宋_GB2312"/>
      <w:b/>
      <w:sz w:val="24"/>
    </w:rPr>
  </w:style>
  <w:style w:type="character" w:customStyle="1" w:styleId="14">
    <w:name w:val="font31"/>
    <w:basedOn w:val="11"/>
    <w:autoRedefine/>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3011</Words>
  <Characters>3372</Characters>
  <Lines>0</Lines>
  <Paragraphs>0</Paragraphs>
  <TotalTime>0</TotalTime>
  <ScaleCrop>false</ScaleCrop>
  <LinksUpToDate>false</LinksUpToDate>
  <CharactersWithSpaces>3917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2021-12-17T14:17:00Z</dcterms:created>
  <dc:creator>Administrator</dc:creator>
  <cp:lastModifiedBy>church</cp:lastModifiedBy>
  <dcterms:modified xsi:type="dcterms:W3CDTF">2024-05-31T05:40:10Z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C12B8B9B92B24DFAAE9770575348B44F_13</vt:lpwstr>
  </property>
</Properties>
</file>