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黑体" w:hAnsi="黑体" w:eastAsia="黑体"/>
          <w:spacing w:val="80"/>
          <w:sz w:val="112"/>
          <w:szCs w:val="112"/>
        </w:rPr>
      </w:pPr>
    </w:p>
    <w:p>
      <w:pPr>
        <w:jc w:val="center"/>
        <w:outlineLvl w:val="0"/>
        <w:rPr>
          <w:rFonts w:ascii="黑体" w:hAnsi="黑体" w:eastAsia="黑体"/>
          <w:spacing w:val="80"/>
          <w:sz w:val="112"/>
          <w:szCs w:val="112"/>
        </w:rPr>
      </w:pPr>
      <w:r>
        <w:rPr>
          <w:rFonts w:hint="eastAsia" w:ascii="黑体" w:hAnsi="黑体" w:eastAsia="黑体"/>
          <w:spacing w:val="80"/>
          <w:sz w:val="112"/>
          <w:szCs w:val="112"/>
        </w:rPr>
        <w:t>询比采购文件</w:t>
      </w:r>
    </w:p>
    <w:p>
      <w:pPr>
        <w:jc w:val="center"/>
        <w:outlineLvl w:val="0"/>
        <w:rPr>
          <w:rFonts w:ascii="黑体" w:hAnsi="黑体" w:eastAsia="黑体"/>
          <w:spacing w:val="80"/>
          <w:sz w:val="44"/>
          <w:szCs w:val="44"/>
        </w:rPr>
      </w:pPr>
      <w:r>
        <w:rPr>
          <w:rFonts w:hint="eastAsia" w:ascii="黑体" w:hAnsi="黑体" w:eastAsia="黑体"/>
          <w:spacing w:val="80"/>
          <w:sz w:val="44"/>
          <w:szCs w:val="44"/>
        </w:rPr>
        <w:t>（综合评分法）</w:t>
      </w:r>
    </w:p>
    <w:p>
      <w:pPr>
        <w:spacing w:line="700" w:lineRule="exact"/>
        <w:jc w:val="center"/>
        <w:rPr>
          <w:rFonts w:ascii="黑体" w:hAnsi="黑体" w:eastAsia="黑体"/>
          <w:sz w:val="32"/>
        </w:rPr>
      </w:pPr>
    </w:p>
    <w:p>
      <w:pPr>
        <w:spacing w:line="700" w:lineRule="exact"/>
        <w:jc w:val="center"/>
        <w:rPr>
          <w:rFonts w:ascii="黑体" w:hAnsi="黑体" w:eastAsia="黑体"/>
          <w:sz w:val="32"/>
        </w:rPr>
      </w:pPr>
    </w:p>
    <w:p>
      <w:pPr>
        <w:spacing w:line="700" w:lineRule="exact"/>
        <w:jc w:val="center"/>
        <w:rPr>
          <w:rFonts w:ascii="黑体" w:hAnsi="黑体" w:eastAsia="黑体"/>
          <w:sz w:val="32"/>
        </w:rPr>
      </w:pPr>
    </w:p>
    <w:p>
      <w:pPr>
        <w:spacing w:line="700" w:lineRule="exact"/>
        <w:jc w:val="center"/>
        <w:rPr>
          <w:rFonts w:ascii="黑体" w:hAnsi="黑体" w:eastAsia="黑体"/>
          <w:sz w:val="32"/>
        </w:rPr>
      </w:pPr>
    </w:p>
    <w:p>
      <w:pPr>
        <w:spacing w:line="700" w:lineRule="exact"/>
        <w:jc w:val="center"/>
        <w:rPr>
          <w:rFonts w:ascii="黑体" w:hAnsi="黑体" w:eastAsia="黑体"/>
          <w:sz w:val="36"/>
          <w:szCs w:val="30"/>
        </w:rPr>
      </w:pPr>
    </w:p>
    <w:p>
      <w:pPr>
        <w:spacing w:line="700" w:lineRule="exact"/>
        <w:jc w:val="center"/>
        <w:rPr>
          <w:rFonts w:ascii="黑体" w:hAnsi="黑体" w:eastAsia="黑体"/>
          <w:sz w:val="36"/>
          <w:szCs w:val="30"/>
        </w:rPr>
      </w:pPr>
    </w:p>
    <w:p>
      <w:pPr>
        <w:spacing w:line="700" w:lineRule="exact"/>
        <w:ind w:left="1800" w:hanging="1800" w:hangingChars="500"/>
        <w:jc w:val="left"/>
        <w:rPr>
          <w:rFonts w:hint="default" w:ascii="黑体" w:hAnsi="黑体" w:eastAsia="黑体"/>
          <w:sz w:val="36"/>
          <w:szCs w:val="30"/>
          <w:lang w:eastAsia="zh-CN"/>
        </w:rPr>
      </w:pPr>
      <w:r>
        <w:rPr>
          <w:rFonts w:hint="eastAsia" w:ascii="黑体" w:hAnsi="黑体" w:eastAsia="黑体"/>
          <w:sz w:val="36"/>
          <w:szCs w:val="30"/>
        </w:rPr>
        <w:t>项目名称：</w:t>
      </w:r>
      <w:bookmarkStart w:id="49" w:name="_GoBack"/>
      <w:r>
        <w:rPr>
          <w:rFonts w:hint="default" w:ascii="黑体" w:hAnsi="黑体" w:eastAsia="黑体"/>
          <w:sz w:val="36"/>
          <w:szCs w:val="30"/>
          <w:lang w:eastAsia="zh-CN"/>
        </w:rPr>
        <w:t>卡若区检察院检务设备采购项目</w:t>
      </w:r>
      <w:bookmarkEnd w:id="49"/>
    </w:p>
    <w:p>
      <w:pPr>
        <w:spacing w:line="700" w:lineRule="exact"/>
        <w:rPr>
          <w:rFonts w:hint="default" w:ascii="黑体" w:hAnsi="黑体" w:eastAsia="黑体"/>
          <w:sz w:val="36"/>
          <w:szCs w:val="30"/>
          <w:lang w:eastAsia="zh-CN"/>
        </w:rPr>
      </w:pPr>
      <w:r>
        <w:rPr>
          <w:rFonts w:hint="eastAsia" w:ascii="黑体" w:hAnsi="黑体" w:eastAsia="黑体"/>
          <w:sz w:val="36"/>
          <w:szCs w:val="30"/>
        </w:rPr>
        <w:t>采购人：</w:t>
      </w:r>
      <w:r>
        <w:rPr>
          <w:rFonts w:hint="default" w:ascii="黑体" w:hAnsi="黑体" w:eastAsia="黑体"/>
          <w:sz w:val="36"/>
          <w:szCs w:val="30"/>
          <w:lang w:eastAsia="zh-CN"/>
        </w:rPr>
        <w:t>昌都市卡若区检察院</w:t>
      </w:r>
    </w:p>
    <w:p>
      <w:pPr>
        <w:spacing w:line="700" w:lineRule="exact"/>
        <w:jc w:val="center"/>
        <w:rPr>
          <w:rFonts w:ascii="黑体" w:hAnsi="黑体" w:eastAsia="黑体"/>
          <w:sz w:val="36"/>
          <w:szCs w:val="30"/>
        </w:rPr>
      </w:pPr>
    </w:p>
    <w:p>
      <w:pPr>
        <w:spacing w:line="700" w:lineRule="exact"/>
        <w:jc w:val="center"/>
        <w:rPr>
          <w:rFonts w:ascii="黑体" w:hAnsi="黑体" w:eastAsia="黑体"/>
          <w:sz w:val="36"/>
          <w:szCs w:val="30"/>
        </w:rPr>
      </w:pPr>
    </w:p>
    <w:p>
      <w:pPr>
        <w:spacing w:line="700" w:lineRule="exact"/>
        <w:jc w:val="center"/>
        <w:rPr>
          <w:rFonts w:ascii="黑体" w:hAnsi="黑体" w:eastAsia="黑体"/>
          <w:sz w:val="36"/>
          <w:szCs w:val="30"/>
        </w:rPr>
      </w:pPr>
    </w:p>
    <w:p>
      <w:pPr>
        <w:spacing w:line="700" w:lineRule="exact"/>
        <w:jc w:val="center"/>
        <w:rPr>
          <w:rFonts w:ascii="黑体" w:hAnsi="黑体" w:eastAsia="黑体"/>
          <w:sz w:val="36"/>
          <w:szCs w:val="30"/>
        </w:rPr>
      </w:pPr>
    </w:p>
    <w:p>
      <w:pPr>
        <w:spacing w:line="700" w:lineRule="exact"/>
        <w:jc w:val="center"/>
        <w:rPr>
          <w:rFonts w:ascii="黑体" w:hAnsi="黑体" w:eastAsia="黑体"/>
          <w:sz w:val="36"/>
          <w:szCs w:val="30"/>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r>
        <w:rPr>
          <w:rFonts w:hint="eastAsia" w:ascii="黑体" w:hAnsi="黑体" w:eastAsia="黑体"/>
          <w:sz w:val="36"/>
          <w:szCs w:val="30"/>
        </w:rPr>
        <w:t>日期：二零二三年</w:t>
      </w:r>
      <w:r>
        <w:rPr>
          <w:rFonts w:hint="eastAsia" w:ascii="黑体" w:hAnsi="黑体" w:eastAsia="黑体"/>
          <w:sz w:val="36"/>
          <w:szCs w:val="30"/>
          <w:lang w:val="en-US" w:eastAsia="zh-Hans"/>
        </w:rPr>
        <w:t>十</w:t>
      </w:r>
      <w:r>
        <w:rPr>
          <w:rFonts w:hint="eastAsia" w:ascii="黑体" w:hAnsi="黑体" w:eastAsia="黑体"/>
          <w:sz w:val="36"/>
          <w:szCs w:val="30"/>
        </w:rPr>
        <w:t>月</w:t>
      </w:r>
    </w:p>
    <w:p>
      <w:pPr>
        <w:jc w:val="center"/>
        <w:outlineLvl w:val="0"/>
        <w:rPr>
          <w:rFonts w:ascii="黑体" w:hAnsi="黑体" w:eastAsia="黑体"/>
          <w:b/>
          <w:bCs/>
          <w:spacing w:val="80"/>
          <w:sz w:val="44"/>
          <w:szCs w:val="44"/>
        </w:rPr>
      </w:pPr>
      <w:r>
        <w:rPr>
          <w:rFonts w:hint="eastAsia" w:ascii="黑体" w:hAnsi="黑体" w:eastAsia="黑体"/>
          <w:b/>
          <w:bCs/>
          <w:spacing w:val="80"/>
          <w:sz w:val="44"/>
          <w:szCs w:val="44"/>
        </w:rPr>
        <w:t>（综合评分法）</w:t>
      </w:r>
    </w:p>
    <w:p>
      <w:pPr>
        <w:pStyle w:val="3"/>
        <w:spacing w:before="0" w:after="0" w:line="360" w:lineRule="auto"/>
        <w:rPr>
          <w:rFonts w:ascii="宋体" w:hAnsi="宋体" w:cs="宋体"/>
          <w:sz w:val="24"/>
          <w:szCs w:val="24"/>
        </w:rPr>
      </w:pPr>
      <w:bookmarkStart w:id="0" w:name="_Toc25458"/>
      <w:bookmarkStart w:id="1" w:name="_Toc18159"/>
      <w:bookmarkStart w:id="2" w:name="_Toc7625"/>
      <w:bookmarkStart w:id="3" w:name="_Toc26820"/>
      <w:bookmarkStart w:id="4" w:name="_Toc317775175"/>
      <w:bookmarkStart w:id="5" w:name="_Toc3463"/>
      <w:bookmarkStart w:id="6" w:name="_Toc313893526"/>
      <w:bookmarkStart w:id="7" w:name="_Toc12808"/>
      <w:bookmarkStart w:id="8" w:name="_Toc18881"/>
      <w:r>
        <w:rPr>
          <w:rFonts w:hint="eastAsia" w:ascii="宋体" w:hAnsi="宋体" w:cs="宋体"/>
          <w:sz w:val="24"/>
          <w:szCs w:val="24"/>
        </w:rPr>
        <w:t>一、询比采购内容</w:t>
      </w:r>
      <w:bookmarkEnd w:id="0"/>
      <w:bookmarkEnd w:id="1"/>
      <w:bookmarkEnd w:id="2"/>
      <w:bookmarkEnd w:id="3"/>
      <w:bookmarkEnd w:id="4"/>
      <w:bookmarkEnd w:id="5"/>
      <w:bookmarkEnd w:id="6"/>
      <w:bookmarkEnd w:id="7"/>
      <w:bookmarkEnd w:id="8"/>
    </w:p>
    <w:tbl>
      <w:tblPr>
        <w:tblStyle w:val="13"/>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8"/>
        <w:gridCol w:w="2573"/>
        <w:gridCol w:w="2024"/>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3908" w:type="dxa"/>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cs="宋体"/>
                <w:b/>
                <w:bCs/>
                <w:kern w:val="0"/>
                <w:sz w:val="21"/>
                <w:szCs w:val="24"/>
              </w:rPr>
            </w:pPr>
            <w:bookmarkStart w:id="9" w:name="_Toc1790"/>
            <w:bookmarkStart w:id="10" w:name="_Toc25190"/>
            <w:bookmarkStart w:id="11" w:name="_Toc6462"/>
            <w:bookmarkStart w:id="12" w:name="_Toc22399"/>
            <w:bookmarkStart w:id="13" w:name="_Toc19437"/>
            <w:bookmarkStart w:id="14" w:name="_Toc15576"/>
            <w:bookmarkStart w:id="15" w:name="_Toc15727"/>
            <w:bookmarkStart w:id="16" w:name="_Toc317775178"/>
            <w:bookmarkStart w:id="17" w:name="_Toc373860293"/>
            <w:r>
              <w:rPr>
                <w:rFonts w:hint="eastAsia" w:ascii="宋体" w:hAnsi="宋体" w:cs="宋体"/>
                <w:b/>
                <w:bCs/>
                <w:kern w:val="0"/>
                <w:sz w:val="21"/>
                <w:szCs w:val="24"/>
              </w:rPr>
              <w:t>项目名称</w:t>
            </w:r>
          </w:p>
        </w:tc>
        <w:tc>
          <w:tcPr>
            <w:tcW w:w="2573"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宋体" w:hAnsi="宋体" w:eastAsia="宋体" w:cs="宋体"/>
                <w:b/>
                <w:bCs/>
                <w:kern w:val="0"/>
                <w:sz w:val="21"/>
                <w:szCs w:val="24"/>
                <w:lang w:val="en-US" w:eastAsia="zh-CN"/>
              </w:rPr>
            </w:pPr>
            <w:r>
              <w:rPr>
                <w:rFonts w:hint="eastAsia" w:ascii="宋体" w:hAnsi="宋体" w:cs="宋体"/>
                <w:b/>
                <w:bCs/>
                <w:kern w:val="0"/>
                <w:sz w:val="21"/>
                <w:szCs w:val="24"/>
              </w:rPr>
              <w:t>采购预算</w:t>
            </w:r>
            <w:r>
              <w:rPr>
                <w:rFonts w:hint="eastAsia" w:ascii="宋体" w:hAnsi="宋体" w:cs="宋体"/>
                <w:b/>
                <w:bCs/>
                <w:kern w:val="0"/>
                <w:sz w:val="21"/>
                <w:szCs w:val="24"/>
                <w:lang w:eastAsia="zh-CN"/>
              </w:rPr>
              <w:t>（</w:t>
            </w:r>
            <w:r>
              <w:rPr>
                <w:rFonts w:hint="eastAsia" w:ascii="宋体" w:hAnsi="宋体" w:cs="宋体"/>
                <w:b/>
                <w:bCs/>
                <w:kern w:val="0"/>
                <w:sz w:val="21"/>
                <w:szCs w:val="24"/>
                <w:lang w:val="en-US" w:eastAsia="zh-CN"/>
              </w:rPr>
              <w:t>固定单价报价</w:t>
            </w:r>
            <w:r>
              <w:rPr>
                <w:rFonts w:hint="eastAsia" w:ascii="宋体" w:hAnsi="宋体" w:cs="宋体"/>
                <w:b/>
                <w:bCs/>
                <w:kern w:val="0"/>
                <w:sz w:val="21"/>
                <w:szCs w:val="24"/>
                <w:lang w:eastAsia="zh-CN"/>
              </w:rPr>
              <w:t>）</w:t>
            </w:r>
          </w:p>
        </w:tc>
        <w:tc>
          <w:tcPr>
            <w:tcW w:w="2024"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b/>
                <w:bCs/>
                <w:kern w:val="0"/>
                <w:sz w:val="21"/>
                <w:szCs w:val="24"/>
              </w:rPr>
            </w:pPr>
            <w:r>
              <w:rPr>
                <w:rFonts w:hint="eastAsia" w:ascii="宋体" w:hAnsi="宋体" w:cs="宋体"/>
                <w:b/>
                <w:bCs/>
                <w:kern w:val="0"/>
                <w:sz w:val="21"/>
                <w:szCs w:val="24"/>
              </w:rPr>
              <w:t>成交供应商数量（名）</w:t>
            </w:r>
          </w:p>
        </w:tc>
        <w:tc>
          <w:tcPr>
            <w:tcW w:w="1343"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b/>
                <w:bCs/>
                <w:kern w:val="0"/>
                <w:sz w:val="21"/>
                <w:szCs w:val="24"/>
              </w:rPr>
            </w:pPr>
            <w:r>
              <w:rPr>
                <w:rFonts w:hint="eastAsia" w:ascii="宋体" w:hAnsi="宋体" w:cs="宋体"/>
                <w:b/>
                <w:bCs/>
                <w:kern w:val="0"/>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3908"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宋体" w:hAnsi="宋体" w:cs="宋体"/>
                <w:kern w:val="0"/>
                <w:sz w:val="21"/>
                <w:szCs w:val="24"/>
              </w:rPr>
            </w:pPr>
            <w:bookmarkStart w:id="18" w:name="_Hlk344477914"/>
            <w:r>
              <w:rPr>
                <w:rFonts w:hint="default" w:ascii="宋体" w:hAnsi="宋体" w:cs="宋体"/>
                <w:kern w:val="0"/>
                <w:sz w:val="21"/>
                <w:szCs w:val="24"/>
                <w:lang w:eastAsia="zh-CN"/>
              </w:rPr>
              <w:t>卡若区检察院检务设备采购项目</w:t>
            </w:r>
          </w:p>
        </w:tc>
        <w:tc>
          <w:tcPr>
            <w:tcW w:w="2573"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宋体" w:hAnsi="宋体" w:eastAsia="宋体" w:cs="宋体"/>
                <w:kern w:val="0"/>
                <w:sz w:val="21"/>
                <w:szCs w:val="24"/>
                <w:lang w:val="en-US" w:eastAsia="zh-CN"/>
              </w:rPr>
            </w:pPr>
            <w:r>
              <w:rPr>
                <w:rFonts w:hint="eastAsia" w:ascii="宋体" w:hAnsi="宋体" w:cs="宋体"/>
                <w:kern w:val="0"/>
                <w:sz w:val="21"/>
                <w:szCs w:val="24"/>
                <w:lang w:val="en-US" w:eastAsia="zh-CN"/>
              </w:rPr>
              <w:t>239671</w:t>
            </w:r>
            <w:r>
              <w:rPr>
                <w:rFonts w:hint="eastAsia" w:ascii="宋体" w:hAnsi="宋体" w:cs="宋体"/>
                <w:kern w:val="0"/>
                <w:sz w:val="21"/>
                <w:szCs w:val="24"/>
              </w:rPr>
              <w:t>元</w:t>
            </w:r>
          </w:p>
        </w:tc>
        <w:tc>
          <w:tcPr>
            <w:tcW w:w="2024" w:type="dxa"/>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cs="宋体"/>
                <w:kern w:val="0"/>
                <w:sz w:val="21"/>
                <w:szCs w:val="24"/>
              </w:rPr>
            </w:pPr>
            <w:r>
              <w:rPr>
                <w:rFonts w:hint="eastAsia" w:ascii="宋体" w:hAnsi="宋体" w:cs="宋体"/>
                <w:kern w:val="0"/>
                <w:sz w:val="21"/>
                <w:szCs w:val="24"/>
              </w:rPr>
              <w:t>1</w:t>
            </w:r>
          </w:p>
        </w:tc>
        <w:tc>
          <w:tcPr>
            <w:tcW w:w="1343" w:type="dxa"/>
            <w:tcBorders>
              <w:top w:val="single" w:color="auto" w:sz="4" w:space="0"/>
              <w:left w:val="single" w:color="auto" w:sz="4" w:space="0"/>
              <w:right w:val="single" w:color="auto" w:sz="4" w:space="0"/>
            </w:tcBorders>
            <w:vAlign w:val="center"/>
          </w:tcPr>
          <w:p>
            <w:pPr>
              <w:spacing w:line="360" w:lineRule="auto"/>
              <w:jc w:val="center"/>
              <w:rPr>
                <w:rFonts w:hint="default" w:ascii="宋体" w:hAnsi="宋体" w:eastAsia="宋体"/>
                <w:b/>
                <w:sz w:val="21"/>
                <w:szCs w:val="21"/>
                <w:lang w:val="en-US" w:eastAsia="zh-CN"/>
              </w:rPr>
            </w:pPr>
          </w:p>
        </w:tc>
      </w:tr>
      <w:bookmarkEnd w:id="18"/>
    </w:tbl>
    <w:p>
      <w:pPr>
        <w:pStyle w:val="3"/>
        <w:spacing w:before="0" w:after="0" w:line="360" w:lineRule="auto"/>
        <w:rPr>
          <w:rFonts w:ascii="宋体" w:hAnsi="宋体" w:cs="宋体"/>
          <w:sz w:val="24"/>
          <w:szCs w:val="24"/>
        </w:rPr>
      </w:pPr>
    </w:p>
    <w:p>
      <w:pPr>
        <w:pStyle w:val="3"/>
        <w:numPr>
          <w:ilvl w:val="0"/>
          <w:numId w:val="2"/>
        </w:numPr>
        <w:spacing w:before="0" w:after="0" w:line="360" w:lineRule="auto"/>
        <w:rPr>
          <w:rFonts w:ascii="宋体" w:hAnsi="宋体" w:cs="宋体"/>
          <w:sz w:val="24"/>
          <w:szCs w:val="24"/>
        </w:rPr>
      </w:pPr>
      <w:r>
        <w:rPr>
          <w:rFonts w:hint="eastAsia" w:ascii="宋体" w:hAnsi="宋体" w:cs="宋体"/>
          <w:sz w:val="24"/>
          <w:szCs w:val="24"/>
        </w:rPr>
        <w:t>询比</w:t>
      </w:r>
      <w:bookmarkEnd w:id="9"/>
      <w:bookmarkEnd w:id="10"/>
      <w:bookmarkEnd w:id="11"/>
      <w:bookmarkEnd w:id="12"/>
      <w:bookmarkEnd w:id="13"/>
      <w:bookmarkEnd w:id="14"/>
      <w:bookmarkEnd w:id="15"/>
      <w:r>
        <w:rPr>
          <w:rFonts w:hint="eastAsia" w:ascii="宋体" w:hAnsi="宋体" w:cs="宋体"/>
          <w:sz w:val="24"/>
          <w:szCs w:val="24"/>
        </w:rPr>
        <w:t>资格条件</w:t>
      </w:r>
    </w:p>
    <w:p>
      <w:pPr>
        <w:spacing w:line="360" w:lineRule="auto"/>
        <w:ind w:left="238" w:leftChars="85" w:firstLine="240" w:firstLineChars="100"/>
        <w:rPr>
          <w:rFonts w:ascii="宋体" w:hAnsi="宋体" w:cs="宋体"/>
          <w:sz w:val="24"/>
          <w:szCs w:val="24"/>
        </w:rPr>
      </w:pPr>
      <w:r>
        <w:rPr>
          <w:rFonts w:hint="eastAsia" w:ascii="宋体" w:hAnsi="宋体" w:cs="宋体"/>
          <w:sz w:val="24"/>
          <w:szCs w:val="24"/>
        </w:rPr>
        <w:t>具体详见初步评审表</w:t>
      </w:r>
    </w:p>
    <w:bookmarkEnd w:id="16"/>
    <w:bookmarkEnd w:id="17"/>
    <w:p>
      <w:pPr>
        <w:snapToGrid w:val="0"/>
        <w:spacing w:line="360" w:lineRule="auto"/>
        <w:rPr>
          <w:rFonts w:ascii="宋体" w:hAnsi="宋体" w:cs="宋体"/>
          <w:b/>
          <w:bCs/>
          <w:sz w:val="24"/>
          <w:szCs w:val="24"/>
        </w:rPr>
      </w:pPr>
      <w:r>
        <w:rPr>
          <w:rFonts w:hint="eastAsia" w:ascii="宋体" w:hAnsi="宋体" w:cs="宋体"/>
          <w:b/>
          <w:bCs/>
          <w:sz w:val="24"/>
          <w:szCs w:val="24"/>
        </w:rPr>
        <w:t>三、采购</w:t>
      </w:r>
      <w:r>
        <w:rPr>
          <w:rFonts w:hint="eastAsia" w:ascii="宋体" w:hAnsi="宋体" w:cs="宋体"/>
          <w:b/>
          <w:bCs/>
          <w:sz w:val="24"/>
          <w:szCs w:val="24"/>
          <w:lang w:val="en-US" w:eastAsia="zh-CN"/>
        </w:rPr>
        <w:t>货物</w:t>
      </w:r>
      <w:r>
        <w:rPr>
          <w:rFonts w:hint="eastAsia" w:ascii="宋体" w:hAnsi="宋体" w:cs="宋体"/>
          <w:b/>
          <w:bCs/>
          <w:sz w:val="24"/>
          <w:szCs w:val="24"/>
        </w:rPr>
        <w:t>内容</w:t>
      </w:r>
    </w:p>
    <w:tbl>
      <w:tblPr>
        <w:tblStyle w:val="13"/>
        <w:tblW w:w="44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860"/>
        <w:gridCol w:w="4201"/>
        <w:gridCol w:w="822"/>
        <w:gridCol w:w="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2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报价品牌及型号规格</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高清同步录音录像服务器</w:t>
            </w:r>
          </w:p>
        </w:tc>
        <w:tc>
          <w:tcPr>
            <w:tcW w:w="2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1.采用一体式嵌入式架构及嵌入式Linux操作系统，集成音视频矩阵、编解码、智能分析等模块，具有画面合成、混音录像、视音频存储、光盘刻录加密、音视频智能处理剂远程提讯等功能。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2.支持2路HDMI输入，2路VGA视频输入；支持2路HDMI视频输出，2路VGA视频输出；支持2路Mic In幻象输入、2路Line In、1路D-Mic 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3.内置8个SATA接口（支持接入DVD、SATA硬盘），每个SATA接口支持接入8TB硬盘。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4.内置8寸触控屏，支持实时显示通道状态、刻录/录制状态、USB接入状态、视频画面、光盘/硬盘总容量及已使用容量、刻录剩余时长、异常告警信息、CPU内存占用率、网络情况等；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5.内置双DVD刻录光驱或双蓝光刻录光驱，支持光驱热插拔，支持便捷拆卸光驱，可实现在不拆设备机箱的情况下更换光驱。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6.视频编码格式：H.264和H.265，视频传输码率支持在32kbps-8Mbps范围内设置；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7.音频编码格式：支持G.711、G.722、AAC_LC、ADPCM和Opus；音频采样率：支持8KHz、16KHz、32KHz和48KHz可设置；音频编码码率：支持在32kbps～128kbps范围内设置。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8.支持8路IP摄像机（H.264或H.265摄像机）接入，支持8路4K接入；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9.支持大画面，1大1小，2等分，1大2小，3等分，4等分，1大4小，1大5小，1大7小，9等分、自定义设置等13种合成画面风格可选，可同时接入9路通道参与合成；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10.支持两路证据展台（HDMI、VGA）接入并编码，支持两路证据编码独立录像，可同时将两路证据画面加入到合成画面中。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11.支持25路音频输入，能够实现远程声音和本地声音混音刻录；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12.支持合成画面的双光盘同步刻录、循环刻录和只录像不刻录，中途更换新光盘，可以识别上一张光盘停止的时间点，在新光盘中继续刻录；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13.支持刻录光盘加密功能，加密后的光盘自动播放时需使用专用播放器输入正确密码后才能查看和播放光盘内的音视频及附件；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14.支持片头叠加功能，支持自定义设置并叠加法庭名称、案号、案由、开庭时间、庭次、碟片序号等；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15.支持对多种视频智能分析（区域看防、视频诊断、异常行为检测、姿态检测、讯问监督、留置监督）的算法进行详细的参数配置，支持视频窗口绘制待检测区域；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16.支持在国产操作系统上登录WEB客户端并进行参数配置、浏览、播放录像、下载等操作。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17.具有“国家安全防范报警系统产品质量监督检验中心”出具的产品检验报告</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 xml:space="preserve">1 </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val="en-US" w:eastAsia="zh-CN"/>
              </w:rPr>
              <w:t>2</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高清全景摄像机</w:t>
            </w:r>
          </w:p>
        </w:tc>
        <w:tc>
          <w:tcPr>
            <w:tcW w:w="2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1.≥500万像素，图像分辨率≥3072×1728，设备内置GPU芯片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2.内置2.8mm定焦镜头，传感器尺寸≥1/2.8英寸，最低照度≤0.0005Lux(彩色)，≤ 0.0001Lux(黑白)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3.支持H.264、H.265和MJPEG视频编码，支持G.711a、G.711u、G.726、G.722、AAC_LC、ADPCM、G722.1c音频编码，支持AEC回声消除、混音录像功能。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4.设备支持三码流：主码流分辨率为3072×1728，帧率为30fps；子码流分辨率为720P，帧率为30fps；第三码流分辨率为D1，帧率为30fps。各码流的视频分辨率、帧率、编码格式可单独设置。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5.设备红外补光距离80米，支持SmartIR功能，可根据所摄目标距离自动调节补光辐射功率，使物体不过曝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6.设备支持3D数字降噪、电子防抖、畸变矫正、远端放大、强光抑制、自动增益、自动曝光、背光补偿图像增强，透雾、语音对讲、远程管理、数字水印、断电保护 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设备支持移动侦测，遮挡报警，警戒线，虚焦检测，场景变更，区域进入，区域离开，区域入侵，物品遗留，物品拿取，人员聚集，声音异常，起雾检测行为分析智能功能和磁盘满、网线断开、磁盘错误等异常侦测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8.支持人/非机动车/机动车感兴趣目标侦测过滤功能，支持单选和多选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9.设备支持文字转语音功能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10.设备支持ANR断网续传功能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11.设备应能满足在DC12V±30%宽电压环境下正常工作，支持POE及电源热备份；具备IP67防护等级，工作温度-40°~70°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12.设备应具有“国家安全防范报警系统产品质量监督检验中心”出具的网络摄像机产品型式检验报告</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val="en-US" w:eastAsia="zh-CN"/>
              </w:rPr>
              <w:t>3</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高清特写摄像机</w:t>
            </w:r>
          </w:p>
        </w:tc>
        <w:tc>
          <w:tcPr>
            <w:tcW w:w="2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1.≥500万像素，图像分辨率≥3072×1728，设备内置GPU芯片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2.内置2.8-12mm电动变焦镜头，传感器尺寸≥1/2.8英寸，最低照度≤0.0005Lux(彩色)，≤ 0.0001Lux(黑白)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3.支持H.264、H.265和MJPEG视频编码，支持G.711a、G.711u、G.726、G.722、AAC_LC、ADPCM、G722.1c音频编码，支持AEC回声消除、混音录像功能。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4.设备支持三码流：主码流分辨率为3072×1728，帧率为30fps；子码流分辨率为720P，帧率为30fps；第三码流分辨率为D1，帧率为30fps。各码流的视频分辨率、帧率、编码格式可单独设置。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5.设备红外补光距离80米，支持SmartIR功能，可根据所摄目标距离自动调节补光辐射功率，使物体不过曝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6.设备支持3D数字降噪、电子防抖、畸变矫正、远端放大、强光抑制、自动增益、自动曝光、背光补偿图像增强，透雾、语音对讲、远程管理、数字水印、断电保护 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设备支持移动侦测，遮挡报警，警戒线，虚焦检测，场景变更，区域进入，区域离开，区域入侵，物品遗留，物品拿取，人员聚集，声音异常，起雾检测行为分析智能功能和磁盘满、网线断开、磁盘错误等异常侦测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8.支持人/非机动车/机动车感兴趣目标侦测过滤功能，支持单选和多选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9.设备支持文字转语音功能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10.设备支持ANR断网续传功能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11.设备应能满足在DC12V±30%宽电压环境下正常工作，支持POE及电源热备份；具备IP67防护等级，工作温度-40°~70°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12.设备应具有“国家安全防范报警系统产品质量监督检验中心”出具的网络摄像机产品型式检验报告</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2</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val="en-US" w:eastAsia="zh-CN"/>
              </w:rPr>
              <w:t>4</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摄像机电源</w:t>
            </w:r>
          </w:p>
        </w:tc>
        <w:tc>
          <w:tcPr>
            <w:tcW w:w="2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1.25A.100-240V AC输入，12V DC输出，输出功率15W。</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3</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val="en-US" w:eastAsia="zh-CN"/>
              </w:rPr>
              <w:t>5</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高保真拾音器</w:t>
            </w:r>
          </w:p>
        </w:tc>
        <w:tc>
          <w:tcPr>
            <w:tcW w:w="2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高保真拾音器，高档互补型全向双电容咪头，适用于10～150平方米拾音范围，频率响应：20Hz～20kHz，阻抗：600欧姆非平衡，灵敏度：-30dB，信噪比：80d</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val="en-US" w:eastAsia="zh-CN"/>
              </w:rPr>
              <w:t>6</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数字音频主机</w:t>
            </w:r>
          </w:p>
        </w:tc>
        <w:tc>
          <w:tcPr>
            <w:tcW w:w="2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1.支持1路数字MIC输入、2路幻象MIC输入、3路Line输入、2路Audio输入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2.支持3路Line输出、1路Audio输出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3.支持AAC-LC（采样率可达48KHz）、G.722、PCMA、PCMU、ADPCM音频编码格式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4.支持AEC回声抵消功能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5.支持音频降噪功能，降噪等级可调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6.支持均衡器功能，支持对每路输入音频进行十段均衡调节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7.支持6路音频输入，支持每路输入音频增益独立调节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8.支持5路音频输出，并能对输出音量进行独立调节</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val="en-US" w:eastAsia="zh-CN"/>
              </w:rPr>
              <w:t>7</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时间温湿度屏</w:t>
            </w:r>
          </w:p>
        </w:tc>
        <w:tc>
          <w:tcPr>
            <w:tcW w:w="2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显示认罪认罚室的温度和湿度信息；支持RS485协议、支持以太网接入，配合SVR叠加温湿度信息。设备尺寸为580mm(长) x 380mm(宽) x 36mm(高)。</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val="en-US" w:eastAsia="zh-CN"/>
              </w:rPr>
              <w:t>8</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签名捺印板</w:t>
            </w:r>
          </w:p>
        </w:tc>
        <w:tc>
          <w:tcPr>
            <w:tcW w:w="2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多功能签批终端，内置500w像素摄像头，10寸屏幕，7H钢化玻璃保护，无线无源电磁书写笔，电容式按压指纹采集。</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val="en-US" w:eastAsia="zh-CN"/>
              </w:rPr>
              <w:t>9</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示证展台</w:t>
            </w:r>
          </w:p>
        </w:tc>
        <w:tc>
          <w:tcPr>
            <w:tcW w:w="2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实物展示台，800万像素，整机180倍放大，支持自动/手动对焦和白平衡，HDMI接口1进1出，VGA接口2进2出，RCA视频接口1进1出，S-VIDEO接口1出，3.5mm音频接口2进1出，6.3mm麦克风接口1进。</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10</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液晶显示器</w:t>
            </w:r>
          </w:p>
        </w:tc>
        <w:tc>
          <w:tcPr>
            <w:tcW w:w="2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65英寸电视（含壁装支架）</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11</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办公电脑</w:t>
            </w:r>
          </w:p>
        </w:tc>
        <w:tc>
          <w:tcPr>
            <w:tcW w:w="2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i5-1135G7 16G 512SSD</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交换机</w:t>
            </w:r>
          </w:p>
        </w:tc>
        <w:tc>
          <w:tcPr>
            <w:tcW w:w="2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24口千兆交换机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13</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彩色打印机</w:t>
            </w:r>
          </w:p>
        </w:tc>
        <w:tc>
          <w:tcPr>
            <w:tcW w:w="2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彩色激光有线+无线多功能打印复印扫描打印机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机柜</w:t>
            </w:r>
          </w:p>
        </w:tc>
        <w:tc>
          <w:tcPr>
            <w:tcW w:w="2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网络服务器机柜1.2米，22U</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15</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辅材</w:t>
            </w:r>
          </w:p>
        </w:tc>
        <w:tc>
          <w:tcPr>
            <w:tcW w:w="2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电源线、网线、高清线、管材等</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便携式高清同步录音录像系统</w:t>
            </w:r>
          </w:p>
        </w:tc>
        <w:tc>
          <w:tcPr>
            <w:tcW w:w="2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10/100M自适应POE网口；1路HDMI输入、1路HDMI输出；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3.高清同步录音录像主机内置不少于2个摄像头，分辨率不低于1080P;后置摄像头不少于士45°旋转，1-5米可清晰看人脸表情、坐姿、全身。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4.高清同步录音录像主机内置双向拾音器，清晰拾取办案人员及被调查人声音，支持外接双角色分离阵列麦克。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5.高清同步录音录像主机内置双扬声器、支持内置温温湿度模块，可采集环境温湿度；支持外接温湿度仪。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6.高清同步录音录像主机内置一块1T硬盘、一块256固态硬盘，无需拆机即可拆卸机械硬盘。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7.高清同步录音录像主机整机CPU、内存等核心部件均采用国产化部件。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8.高清同步录音录像主机视频编码格式：支持H.264和H.265，视频编码码率:支持在32kbps-16Mbps范围内设置；音频编码格式：支持G.711、G.722、AAC_LC、ADPCM和Opus；音频采样率：支持8KHz、16KHz、32KHz和48KHz可设置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9.高清同步录音录像主机支持5路IP摄像机（H.264或H.265摄像机、1080P）接入、帧率支持30帧/秒；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10.高清同步录音录像主机内置双蓝光刻录光驱，刻录支持DVD士R，BD-R/BD-RE，DVD土RW。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11.高清同步录音录像主机支持大画面，1大1小，2等分，1大2小，上1下3，4等分，左1右2，左1右3及自定义画面风格，合计9种合成画面风格可选；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高清同步录音录像主机合成画面OSD叠加功能；支持系统时间叠加、温湿度信息叠加（配合温湿度计）、设备sn序列、地理位置信息、生命体征信息叠加（配合生命体征仪）、自定义字幕叠加、电子签名叠加和片头信息叠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13.高清同步录音录像主机支持合成画面的双光盘同步刻录、循环刻录和只录像不刻录，中途更换新光盘，可以识别上一张光盘停止的时间点，在新光盘中继续刻录；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14.高清同步录音录像主机支持实时显示每个刻录机中是否有光盘、光盘刻录容量、光盘剩余时间、光盘剩余空间、刻录状态和刻录过程中的问题等状态；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15.高清同步录音录像主机支持H.323、SIP视频会议协议,支持RTSP协议，远程点支持双流。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16.具有“国家安全防范报警系统产品质量监督检验中心”出具的产品检验报告</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17</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公益诉讼取证勘查箱</w:t>
            </w:r>
          </w:p>
        </w:tc>
        <w:tc>
          <w:tcPr>
            <w:tcW w:w="2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寸铝镁合金拉杆箱，具备容纳技术参数中除辅助器材箱以外所有仪器、试剂耗材的能力，符合便携性要求。箱体具有TSA密码锁、全向滑轮、激光雕刻标识。仪器、耗材、试剂有专门存放区域。具有250mL避光存样瓶≥2只、样品标签≥30张、操作台布1张、天平1只（称重范围0.5g-1.0kg，精度0.1g）、pH试纸1包、滤纸1包、剪刀1只、镊子1只、密封袋≥30只、签字笔≥2只、进样器≥3只、过滤头≥10个、15mL比色瓶≥6只、50mL量杯≥5只、洁净布≥10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执法记录仪：防护等级≥IP65、分辨率≥1920*1080P、内存≥32G、水平视角≥120°；支持WIFI传输，可通过勘验取证终端连接执法记录仪实现画面监控、录像回放、视频下载。具有红外夜视功能（支持手动/自动，≥6灯），支持多种佩戴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3、面积测量仪：彩色屏幕≥2.4寸，具有GPS定位功能，可实现自动测量、车载测量、坡面测量等方式。通过USB直连PC客户端软件，一键生成图纸。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4、手持式酸度计：测量范围(pH:0～14.00，E:±1999mV，温度:0～60℃)，分辨率(pH:0.01，温度:±1℃)，精度(pH:0.01，温度:±1°C)，温度补偿(0-60°C手动/自动补偿)。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★5、手持式溶解氧分析仪：测量范围0.0～20.0mg/L，误差±0.3mg/L，残余电流≤0.15mg/L，响应时间 ≤30s(20℃时90%响应)，自动温度补偿范围:0～40℃。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6、电导率仪：测量范围 0-5000μs/cm，解析度 1μs/cm，精度± 2μs/cm +1%FS;具有一点校准、温度自动补偿功能。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7、多功能声级计：测量范围：40dBA-130dBA,频率范围：20Hz-12.5KHz。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8、气体检测仪：具有硫化氢气体检测功能，三防设计、锂电供电；具有甲醛检测功能，配备电化学传感器，液晶屏数显，检测范围0-1.999mg/m3；具有TVOC检测、温湿度检测模块。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9、食品检测仪：可检测蔬菜、水果、肉类食品硝酸盐含量和背景辐射，误差＜10%，辐射测试10秒，锂电供电。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10、土壤酸度计：检测范围3-8pH，精度：±0.2pH，可测深度≥20cm。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11、快检试剂：具有COD、氨氮、总磷、重金属水质试剂，均≥20次；农药残留、亚硝酸盐、酸价/过氧化值、表面洁净度食品检测试剂，均≥20次。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辅助器材箱：实验服1件、水质采样器1只（有机玻璃材质，容量≥500mL）、土壤取样钻1只（全钢材质，可拆卸，钻头长度≥18cm）、250mL无菌采样瓶≥2只、250mL玻璃存样瓶≥2只、1000mL水质取样袋≥20只、手套1盒、创可贴1盒、移液枪（含枪头）1支、废品袋≥5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勘验取证终端1台（屏幕≥10英寸、内存≥4G、存储≥64G）。系统前端具有数据填报、电子签名、资料查阅、生成报告功能，支持单机离线操作，采取双向存储模式（联网时采用网络传输+云存储方式，离线时采用本地加密+整包+本地数据库存储方式）。后端管理系统具有新建案件、案件查询、资料管理、用户管理等功能。前端与后端数据互通、双向流转、案件协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▲手持式溶解氧分析仪需具有“校准证书”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▲勘验终端需具有“软件评测报告”</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系统开通服务</w:t>
            </w:r>
          </w:p>
        </w:tc>
        <w:tc>
          <w:tcPr>
            <w:tcW w:w="2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指派专业工程师到客户现场，根据需求向客户提供设备组网规划、勘察、设计、安装、开通、调试等服务。</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19</w:t>
            </w:r>
          </w:p>
        </w:tc>
        <w:tc>
          <w:tcPr>
            <w:tcW w:w="10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公益诉讼取证勘查箱</w:t>
            </w:r>
          </w:p>
        </w:tc>
        <w:tc>
          <w:tcPr>
            <w:tcW w:w="2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指派专业工程师远程指导培训设备使用等服务。</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1</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rPr>
            </w:pPr>
            <w:r>
              <w:rPr>
                <w:rFonts w:hint="default" w:ascii="黑体" w:hAnsi="宋体" w:eastAsia="黑体" w:cs="黑体"/>
                <w:i w:val="0"/>
                <w:iCs w:val="0"/>
                <w:color w:val="000000"/>
                <w:kern w:val="0"/>
                <w:sz w:val="22"/>
                <w:szCs w:val="22"/>
                <w:u w:val="none"/>
                <w:lang w:val="en-US" w:eastAsia="zh-CN" w:bidi="ar"/>
              </w:rPr>
              <w:t>项</w:t>
            </w:r>
          </w:p>
        </w:tc>
      </w:tr>
    </w:tbl>
    <w:p>
      <w:pPr>
        <w:snapToGrid w:val="0"/>
        <w:spacing w:line="360" w:lineRule="auto"/>
        <w:rPr>
          <w:rFonts w:hint="eastAsia" w:ascii="宋体" w:hAnsi="宋体" w:cs="宋体"/>
          <w:b/>
          <w:bCs/>
          <w:sz w:val="24"/>
          <w:szCs w:val="24"/>
        </w:rPr>
      </w:pPr>
    </w:p>
    <w:p>
      <w:pPr>
        <w:snapToGrid w:val="0"/>
        <w:spacing w:line="360" w:lineRule="auto"/>
        <w:rPr>
          <w:rFonts w:ascii="宋体" w:hAnsi="宋体" w:cs="宋体"/>
          <w:b/>
          <w:bCs/>
          <w:sz w:val="24"/>
          <w:szCs w:val="24"/>
        </w:rPr>
      </w:pPr>
      <w:r>
        <w:rPr>
          <w:rFonts w:hint="eastAsia" w:ascii="宋体" w:hAnsi="宋体" w:cs="宋体"/>
          <w:b/>
          <w:bCs/>
          <w:sz w:val="24"/>
          <w:szCs w:val="24"/>
        </w:rPr>
        <w:t>四、</w:t>
      </w:r>
      <w:r>
        <w:rPr>
          <w:rFonts w:hint="eastAsia" w:ascii="宋体" w:hAnsi="宋体" w:cs="宋体"/>
          <w:b/>
          <w:bCs/>
          <w:sz w:val="24"/>
          <w:szCs w:val="24"/>
          <w:lang w:val="en-US" w:eastAsia="zh-CN"/>
        </w:rPr>
        <w:t>供货</w:t>
      </w:r>
      <w:r>
        <w:rPr>
          <w:rFonts w:hint="eastAsia" w:ascii="宋体" w:hAnsi="宋体" w:cs="宋体"/>
          <w:b/>
          <w:bCs/>
          <w:sz w:val="24"/>
          <w:szCs w:val="24"/>
        </w:rPr>
        <w:t>期</w:t>
      </w:r>
    </w:p>
    <w:p>
      <w:pPr>
        <w:snapToGrid w:val="0"/>
        <w:spacing w:line="360" w:lineRule="auto"/>
        <w:ind w:firstLine="420"/>
        <w:rPr>
          <w:rFonts w:ascii="宋体" w:hAnsi="宋体" w:cs="宋体"/>
          <w:sz w:val="24"/>
          <w:szCs w:val="24"/>
        </w:rPr>
      </w:pPr>
      <w:r>
        <w:rPr>
          <w:rFonts w:hint="eastAsia" w:ascii="宋体" w:hAnsi="宋体" w:cs="宋体"/>
          <w:sz w:val="24"/>
          <w:szCs w:val="24"/>
        </w:rPr>
        <w:t>根据合同签订条款具体约定。</w:t>
      </w:r>
    </w:p>
    <w:p>
      <w:pPr>
        <w:snapToGrid w:val="0"/>
        <w:spacing w:line="360" w:lineRule="auto"/>
        <w:rPr>
          <w:rFonts w:ascii="宋体" w:hAnsi="宋体" w:cs="宋体"/>
          <w:b/>
          <w:bCs/>
          <w:sz w:val="24"/>
          <w:szCs w:val="24"/>
        </w:rPr>
      </w:pPr>
      <w:r>
        <w:rPr>
          <w:rFonts w:hint="eastAsia" w:ascii="宋体" w:hAnsi="宋体" w:cs="宋体"/>
          <w:b/>
          <w:bCs/>
          <w:sz w:val="24"/>
          <w:szCs w:val="24"/>
        </w:rPr>
        <w:t>五、付款方式</w:t>
      </w:r>
    </w:p>
    <w:p>
      <w:pPr>
        <w:snapToGrid w:val="0"/>
        <w:spacing w:line="360" w:lineRule="auto"/>
        <w:ind w:firstLine="420"/>
        <w:rPr>
          <w:rFonts w:ascii="宋体" w:hAnsi="宋体" w:cs="宋体"/>
          <w:sz w:val="24"/>
          <w:szCs w:val="24"/>
        </w:rPr>
      </w:pPr>
      <w:r>
        <w:rPr>
          <w:rFonts w:hint="eastAsia" w:ascii="宋体" w:hAnsi="宋体" w:cs="宋体"/>
          <w:sz w:val="24"/>
          <w:szCs w:val="24"/>
        </w:rPr>
        <w:t>根据合同签订条款具体约定。</w:t>
      </w:r>
    </w:p>
    <w:p>
      <w:pPr>
        <w:pStyle w:val="3"/>
        <w:spacing w:before="0" w:after="0" w:line="360" w:lineRule="auto"/>
        <w:rPr>
          <w:rFonts w:ascii="宋体" w:hAnsi="宋体" w:cs="宋体"/>
          <w:sz w:val="24"/>
          <w:szCs w:val="24"/>
        </w:rPr>
      </w:pPr>
      <w:bookmarkStart w:id="19" w:name="_Toc9654"/>
      <w:bookmarkStart w:id="20" w:name="_Toc25886"/>
      <w:bookmarkStart w:id="21" w:name="_Toc27955"/>
      <w:bookmarkStart w:id="22" w:name="_Toc3475"/>
      <w:bookmarkStart w:id="23" w:name="_Toc5085"/>
      <w:bookmarkStart w:id="24" w:name="_Toc11828"/>
      <w:bookmarkStart w:id="25" w:name="_Toc20778"/>
      <w:bookmarkStart w:id="26" w:name="_Toc25516"/>
      <w:bookmarkStart w:id="27" w:name="_Toc19730"/>
      <w:bookmarkStart w:id="28" w:name="_Toc9027"/>
      <w:bookmarkStart w:id="29" w:name="_Toc14778"/>
      <w:bookmarkStart w:id="30" w:name="_Toc15478"/>
      <w:bookmarkStart w:id="31" w:name="_Toc31315"/>
      <w:bookmarkStart w:id="32" w:name="_Toc13969"/>
      <w:r>
        <w:rPr>
          <w:rFonts w:hint="eastAsia" w:ascii="宋体" w:hAnsi="宋体" w:cs="宋体"/>
          <w:sz w:val="24"/>
          <w:szCs w:val="24"/>
        </w:rPr>
        <w:t>六、联系方式</w:t>
      </w:r>
      <w:bookmarkEnd w:id="19"/>
      <w:bookmarkEnd w:id="20"/>
      <w:bookmarkEnd w:id="21"/>
      <w:bookmarkEnd w:id="22"/>
      <w:bookmarkEnd w:id="23"/>
      <w:bookmarkEnd w:id="24"/>
      <w:bookmarkEnd w:id="25"/>
    </w:p>
    <w:p>
      <w:pPr>
        <w:snapToGrid w:val="0"/>
        <w:spacing w:line="360" w:lineRule="auto"/>
        <w:rPr>
          <w:rFonts w:hint="default" w:ascii="宋体" w:hAnsi="宋体" w:eastAsia="宋体" w:cs="宋体"/>
          <w:sz w:val="24"/>
          <w:szCs w:val="24"/>
          <w:lang w:eastAsia="zh-CN"/>
        </w:rPr>
      </w:pPr>
      <w:r>
        <w:rPr>
          <w:rFonts w:hint="eastAsia" w:ascii="宋体" w:hAnsi="宋体" w:cs="宋体"/>
          <w:sz w:val="24"/>
          <w:szCs w:val="24"/>
        </w:rPr>
        <w:t xml:space="preserve">    采购人：</w:t>
      </w:r>
      <w:r>
        <w:rPr>
          <w:rFonts w:hint="default" w:ascii="宋体" w:hAnsi="宋体" w:cs="宋体"/>
          <w:sz w:val="24"/>
          <w:szCs w:val="24"/>
          <w:lang w:eastAsia="zh-CN"/>
        </w:rPr>
        <w:t>昌都市卡若区检察院</w:t>
      </w:r>
    </w:p>
    <w:p>
      <w:pPr>
        <w:snapToGrid w:val="0"/>
        <w:spacing w:line="360" w:lineRule="auto"/>
        <w:ind w:firstLine="480" w:firstLineChars="200"/>
        <w:rPr>
          <w:rFonts w:hint="default" w:ascii="宋体" w:hAnsi="宋体" w:eastAsia="宋体" w:cs="宋体"/>
          <w:sz w:val="24"/>
          <w:szCs w:val="24"/>
          <w:lang w:val="en-US" w:eastAsia="zh-Hans"/>
        </w:rPr>
      </w:pPr>
      <w:r>
        <w:rPr>
          <w:rFonts w:hint="eastAsia" w:ascii="宋体" w:hAnsi="宋体" w:cs="宋体"/>
          <w:sz w:val="24"/>
          <w:szCs w:val="24"/>
        </w:rPr>
        <w:t>联系人：</w:t>
      </w:r>
      <w:r>
        <w:rPr>
          <w:rFonts w:hint="eastAsia" w:ascii="宋体" w:hAnsi="宋体" w:cs="宋体"/>
          <w:sz w:val="24"/>
          <w:szCs w:val="24"/>
          <w:lang w:val="en-US" w:eastAsia="zh-Hans"/>
        </w:rPr>
        <w:t>胡老师</w:t>
      </w:r>
    </w:p>
    <w:p>
      <w:pPr>
        <w:snapToGrid w:val="0"/>
        <w:spacing w:line="360" w:lineRule="auto"/>
        <w:ind w:firstLine="480" w:firstLineChars="200"/>
        <w:rPr>
          <w:rFonts w:hint="default" w:ascii="宋体" w:hAnsi="宋体" w:eastAsia="宋体" w:cs="宋体"/>
          <w:sz w:val="24"/>
          <w:szCs w:val="24"/>
          <w:lang w:eastAsia="zh-CN"/>
        </w:rPr>
      </w:pPr>
      <w:r>
        <w:rPr>
          <w:rFonts w:hint="eastAsia" w:ascii="宋体" w:hAnsi="宋体" w:cs="宋体"/>
          <w:sz w:val="24"/>
          <w:szCs w:val="24"/>
        </w:rPr>
        <w:t>电  话：</w:t>
      </w:r>
      <w:r>
        <w:rPr>
          <w:rFonts w:hint="default" w:ascii="宋体" w:hAnsi="宋体" w:cs="宋体"/>
          <w:sz w:val="24"/>
          <w:szCs w:val="24"/>
        </w:rPr>
        <w:t>13989058539</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座  机：</w:t>
      </w:r>
    </w:p>
    <w:p>
      <w:pPr>
        <w:snapToGrid w:val="0"/>
        <w:spacing w:line="360" w:lineRule="auto"/>
        <w:ind w:firstLine="480" w:firstLineChars="200"/>
        <w:rPr>
          <w:rFonts w:hint="eastAsia" w:ascii="宋体" w:hAnsi="宋体" w:eastAsia="宋体" w:cs="宋体"/>
          <w:sz w:val="24"/>
          <w:szCs w:val="24"/>
          <w:lang w:val="en-US" w:eastAsia="zh-Hans"/>
        </w:rPr>
      </w:pPr>
      <w:r>
        <w:rPr>
          <w:rFonts w:hint="eastAsia" w:ascii="宋体" w:hAnsi="宋体" w:cs="宋体"/>
          <w:sz w:val="24"/>
          <w:szCs w:val="24"/>
        </w:rPr>
        <w:t>地  址：西藏</w:t>
      </w:r>
      <w:r>
        <w:rPr>
          <w:rFonts w:hint="eastAsia" w:ascii="宋体" w:hAnsi="宋体" w:cs="宋体"/>
          <w:sz w:val="24"/>
          <w:szCs w:val="24"/>
          <w:lang w:val="en-US" w:eastAsia="zh-CN"/>
        </w:rPr>
        <w:t>自治区昌都市</w:t>
      </w:r>
      <w:r>
        <w:rPr>
          <w:rFonts w:hint="eastAsia" w:ascii="宋体" w:hAnsi="宋体" w:cs="宋体"/>
          <w:sz w:val="24"/>
          <w:szCs w:val="24"/>
          <w:lang w:val="en-US" w:eastAsia="zh-Hans"/>
        </w:rPr>
        <w:t>卡若区</w:t>
      </w:r>
    </w:p>
    <w:p>
      <w:pPr>
        <w:pStyle w:val="3"/>
        <w:keepNext w:val="0"/>
        <w:spacing w:before="0" w:after="0" w:line="360" w:lineRule="auto"/>
        <w:rPr>
          <w:rFonts w:ascii="宋体" w:hAnsi="宋体" w:cs="宋体"/>
          <w:sz w:val="24"/>
          <w:szCs w:val="24"/>
        </w:rPr>
      </w:pPr>
      <w:r>
        <w:rPr>
          <w:rFonts w:hint="eastAsia" w:ascii="宋体" w:hAnsi="宋体" w:cs="宋体"/>
          <w:sz w:val="24"/>
          <w:szCs w:val="24"/>
        </w:rPr>
        <w:t>七、</w:t>
      </w:r>
      <w:bookmarkEnd w:id="26"/>
      <w:bookmarkEnd w:id="27"/>
      <w:bookmarkEnd w:id="28"/>
      <w:bookmarkEnd w:id="29"/>
      <w:bookmarkEnd w:id="30"/>
      <w:bookmarkEnd w:id="31"/>
      <w:bookmarkEnd w:id="32"/>
      <w:r>
        <w:rPr>
          <w:rFonts w:hint="eastAsia" w:ascii="宋体" w:hAnsi="宋体" w:cs="宋体"/>
          <w:sz w:val="24"/>
          <w:szCs w:val="24"/>
        </w:rPr>
        <w:t>其它有关规定</w:t>
      </w:r>
    </w:p>
    <w:p>
      <w:pPr>
        <w:keepLines/>
        <w:spacing w:line="360" w:lineRule="auto"/>
        <w:ind w:firstLine="480" w:firstLineChars="200"/>
        <w:rPr>
          <w:rFonts w:ascii="宋体" w:hAnsi="宋体" w:cs="宋体"/>
          <w:sz w:val="24"/>
          <w:szCs w:val="24"/>
        </w:rPr>
      </w:pPr>
      <w:r>
        <w:rPr>
          <w:rFonts w:hint="eastAsia" w:ascii="宋体" w:hAnsi="宋体" w:cs="宋体"/>
          <w:sz w:val="24"/>
          <w:szCs w:val="24"/>
        </w:rPr>
        <w:t>1、凡有意参加询比的供应商，请于公告发布之日起至报名截止时间之前，在西藏自治区昌都市电子卖场·服务超市网上下载查看本项目需求文件以及变更公告等询比前公布的所有项目资料，无论供应商下载查看与否，均视为已知晓所有询比实质性要求内容。</w:t>
      </w:r>
    </w:p>
    <w:p>
      <w:pPr>
        <w:spacing w:line="360" w:lineRule="auto"/>
        <w:ind w:firstLine="480" w:firstLineChars="200"/>
        <w:rPr>
          <w:rFonts w:ascii="宋体" w:hAnsi="宋体" w:cs="宋体"/>
          <w:sz w:val="24"/>
          <w:szCs w:val="24"/>
        </w:rPr>
      </w:pPr>
      <w:r>
        <w:rPr>
          <w:rFonts w:hint="eastAsia" w:ascii="宋体" w:hAnsi="宋体" w:cs="宋体"/>
          <w:sz w:val="24"/>
          <w:szCs w:val="24"/>
        </w:rPr>
        <w:t>2、供应商须在平台上报名并按要求上传响应文件，未按要求提供的为无效供应商。</w:t>
      </w:r>
    </w:p>
    <w:p>
      <w:pPr>
        <w:spacing w:line="360" w:lineRule="auto"/>
        <w:ind w:firstLine="480" w:firstLineChars="200"/>
        <w:rPr>
          <w:rFonts w:ascii="宋体" w:hAnsi="宋体" w:cs="宋体"/>
          <w:sz w:val="24"/>
          <w:szCs w:val="24"/>
        </w:rPr>
      </w:pPr>
      <w:r>
        <w:rPr>
          <w:rFonts w:hint="eastAsia" w:ascii="宋体" w:hAnsi="宋体" w:cs="宋体"/>
          <w:sz w:val="24"/>
          <w:szCs w:val="24"/>
        </w:rPr>
        <w:t>3、无论询比结果如何，供应商参与本项目的所有费用均由自行承担。</w:t>
      </w:r>
    </w:p>
    <w:p>
      <w:pPr>
        <w:snapToGrid w:val="0"/>
        <w:spacing w:line="360" w:lineRule="auto"/>
        <w:rPr>
          <w:rFonts w:ascii="宋体" w:hAnsi="宋体" w:cs="宋体"/>
          <w:b/>
          <w:bCs/>
          <w:sz w:val="24"/>
          <w:szCs w:val="24"/>
        </w:rPr>
      </w:pPr>
      <w:r>
        <w:rPr>
          <w:rFonts w:hint="eastAsia" w:ascii="宋体" w:hAnsi="宋体" w:cs="宋体"/>
          <w:b/>
          <w:bCs/>
          <w:sz w:val="24"/>
          <w:szCs w:val="24"/>
        </w:rPr>
        <w:t>八、评选方法</w:t>
      </w:r>
    </w:p>
    <w:p>
      <w:pPr>
        <w:pStyle w:val="5"/>
        <w:ind w:firstLine="480"/>
        <w:rPr>
          <w:rFonts w:hint="default" w:ascii="宋体" w:hAnsi="宋体" w:cs="宋体"/>
          <w:sz w:val="24"/>
          <w:szCs w:val="24"/>
        </w:rPr>
      </w:pPr>
      <w:r>
        <w:rPr>
          <w:rFonts w:ascii="宋体" w:hAnsi="宋体" w:cs="宋体"/>
          <w:sz w:val="24"/>
          <w:szCs w:val="24"/>
        </w:rPr>
        <w:t>1、本项目不组织现场开标，由采购人采取网上开标评标的方式采购。在规定的截止时间前，供应商应按要求上传响应文件，纸质版文件应按规定截止时间前递交至</w:t>
      </w:r>
      <w:r>
        <w:rPr>
          <w:rFonts w:hint="default" w:ascii="宋体" w:hAnsi="宋体" w:cs="宋体"/>
          <w:sz w:val="24"/>
          <w:szCs w:val="24"/>
          <w:lang w:eastAsia="zh-CN"/>
        </w:rPr>
        <w:t>昌都市卡若区检察院</w:t>
      </w:r>
      <w:r>
        <w:rPr>
          <w:rFonts w:ascii="宋体" w:hAnsi="宋体" w:cs="宋体"/>
          <w:sz w:val="24"/>
          <w:szCs w:val="24"/>
        </w:rPr>
        <w:t>，否则投标文件无效。</w:t>
      </w:r>
    </w:p>
    <w:p>
      <w:pPr>
        <w:spacing w:line="360" w:lineRule="auto"/>
        <w:ind w:firstLine="480" w:firstLineChars="200"/>
        <w:rPr>
          <w:rFonts w:ascii="宋体" w:hAnsi="宋体" w:cs="宋体"/>
          <w:sz w:val="24"/>
          <w:szCs w:val="24"/>
        </w:rPr>
      </w:pPr>
      <w:r>
        <w:rPr>
          <w:rFonts w:hint="eastAsia" w:ascii="宋体" w:hAnsi="宋体" w:cs="宋体"/>
          <w:sz w:val="24"/>
          <w:szCs w:val="24"/>
        </w:rPr>
        <w:t>2、定标原则：综合评分法。满分100分，采购人对已入围评审的报名供应商的响应文件和报价进行评分，得分最高的供应商为成交供应商；未入围的报名供应商不参与评审。入围：是指采购人使用筛选工具后未筛除的供应商。</w:t>
      </w:r>
    </w:p>
    <w:p>
      <w:pPr>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如供应商得分相同，采取随机抽取的方式确定。</w:t>
      </w:r>
    </w:p>
    <w:p>
      <w:pPr>
        <w:spacing w:line="360" w:lineRule="auto"/>
        <w:rPr>
          <w:rFonts w:ascii="宋体" w:hAnsi="宋体" w:cs="宋体"/>
          <w:sz w:val="24"/>
        </w:rPr>
      </w:pPr>
      <w:r>
        <w:rPr>
          <w:rFonts w:hint="eastAsia" w:ascii="宋体" w:hAnsi="宋体"/>
          <w:b/>
          <w:sz w:val="24"/>
        </w:rPr>
        <w:t>九、无效响应</w:t>
      </w:r>
    </w:p>
    <w:p>
      <w:pPr>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投标供应商出现以下情形，进行废标处理：</w:t>
      </w:r>
    </w:p>
    <w:p>
      <w:pPr>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1、供应商不具备采购文件规定的基本资格条件或特定资格条件；</w:t>
      </w:r>
    </w:p>
    <w:p>
      <w:pPr>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2、响应文件不按规定的格式、内容填写或未按规定上传的；</w:t>
      </w:r>
    </w:p>
    <w:p>
      <w:pPr>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3、供应商超出营业范围响应的；</w:t>
      </w:r>
    </w:p>
    <w:p>
      <w:pPr>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4、响应文件出现多个响应方案或响应报价的；</w:t>
      </w:r>
    </w:p>
    <w:p>
      <w:pPr>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5、供应商的响应文件内容与采购项目要求有严重背离；</w:t>
      </w:r>
    </w:p>
    <w:p>
      <w:pPr>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6、出现影响采购公正的违法、违规行为的；</w:t>
      </w:r>
    </w:p>
    <w:p>
      <w:pPr>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7、响应报价超出采购最高限价的；</w:t>
      </w:r>
    </w:p>
    <w:p>
      <w:pPr>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8、出现不符合必须强制执行的国家标准的；</w:t>
      </w:r>
    </w:p>
    <w:p>
      <w:pPr>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9、响应文件含有违反国家法律、法规的内容，或附有采购人不能接受条件的；</w:t>
      </w:r>
    </w:p>
    <w:p>
      <w:pPr>
        <w:spacing w:line="312"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10、资质文件内容复印不清楚，评审小组无法确认其内容。</w:t>
      </w:r>
    </w:p>
    <w:p>
      <w:pPr>
        <w:spacing w:line="360" w:lineRule="auto"/>
        <w:rPr>
          <w:rFonts w:ascii="宋体" w:hAnsi="宋体"/>
          <w:b/>
          <w:sz w:val="24"/>
        </w:rPr>
      </w:pPr>
      <w:r>
        <w:rPr>
          <w:rFonts w:hint="eastAsia" w:ascii="宋体" w:hAnsi="宋体"/>
          <w:b/>
          <w:sz w:val="24"/>
        </w:rPr>
        <w:t>十、其他</w:t>
      </w:r>
    </w:p>
    <w:p>
      <w:pPr>
        <w:spacing w:line="360" w:lineRule="auto"/>
        <w:ind w:firstLine="480" w:firstLineChars="200"/>
        <w:rPr>
          <w:rFonts w:ascii="宋体" w:hAnsi="宋体" w:cs="宋体"/>
          <w:sz w:val="24"/>
          <w:szCs w:val="24"/>
        </w:rPr>
      </w:pPr>
      <w:r>
        <w:rPr>
          <w:rFonts w:hint="eastAsia" w:ascii="宋体" w:hAnsi="宋体" w:cs="宋体"/>
          <w:sz w:val="24"/>
          <w:szCs w:val="24"/>
        </w:rPr>
        <w:t>1、供应商必须对以上条款和服务承诺明确列出，承诺内容必须达到要求。</w:t>
      </w:r>
    </w:p>
    <w:p>
      <w:pPr>
        <w:spacing w:line="360" w:lineRule="auto"/>
        <w:ind w:firstLine="480" w:firstLineChars="200"/>
        <w:rPr>
          <w:rFonts w:ascii="宋体" w:hAnsi="宋体" w:cs="宋体"/>
          <w:sz w:val="24"/>
          <w:szCs w:val="24"/>
        </w:rPr>
      </w:pPr>
      <w:r>
        <w:rPr>
          <w:rFonts w:hint="eastAsia" w:ascii="宋体" w:hAnsi="宋体" w:cs="宋体"/>
          <w:sz w:val="24"/>
          <w:szCs w:val="24"/>
        </w:rPr>
        <w:t>2、其他未尽事宜由供需双方在采购合同中详细约定。</w:t>
      </w:r>
    </w:p>
    <w:p>
      <w:pPr>
        <w:spacing w:line="360" w:lineRule="auto"/>
        <w:rPr>
          <w:rFonts w:ascii="宋体" w:hAnsi="宋体" w:cs="宋体"/>
          <w:b/>
          <w:bCs/>
          <w:sz w:val="24"/>
          <w:szCs w:val="24"/>
        </w:rPr>
      </w:pPr>
      <w:r>
        <w:rPr>
          <w:rFonts w:hint="eastAsia" w:ascii="宋体" w:hAnsi="宋体" w:cs="宋体"/>
          <w:b/>
          <w:bCs/>
          <w:sz w:val="24"/>
          <w:szCs w:val="24"/>
        </w:rPr>
        <w:t>十一、供应商提交响应文件</w:t>
      </w:r>
    </w:p>
    <w:p>
      <w:pPr>
        <w:spacing w:line="360" w:lineRule="auto"/>
        <w:ind w:firstLine="480" w:firstLineChars="200"/>
        <w:rPr>
          <w:rFonts w:ascii="宋体" w:hAnsi="宋体" w:cs="宋体"/>
          <w:sz w:val="24"/>
          <w:szCs w:val="24"/>
        </w:rPr>
      </w:pPr>
      <w:r>
        <w:rPr>
          <w:rFonts w:hint="eastAsia" w:ascii="宋体" w:hAnsi="宋体" w:cs="宋体"/>
          <w:sz w:val="24"/>
          <w:szCs w:val="24"/>
        </w:rPr>
        <w:t>1、供应商线上报名、报价时需上传盖章后的电子文档一份。</w:t>
      </w:r>
    </w:p>
    <w:p>
      <w:pPr>
        <w:spacing w:line="360" w:lineRule="auto"/>
        <w:ind w:firstLine="480" w:firstLineChars="200"/>
        <w:rPr>
          <w:rFonts w:ascii="宋体" w:hAnsi="宋体" w:cs="宋体"/>
          <w:sz w:val="24"/>
          <w:szCs w:val="24"/>
        </w:rPr>
      </w:pPr>
      <w:r>
        <w:rPr>
          <w:rFonts w:hint="eastAsia" w:ascii="宋体" w:hAnsi="宋体" w:cs="宋体"/>
          <w:sz w:val="24"/>
          <w:szCs w:val="24"/>
        </w:rPr>
        <w:t>2、采购人将以平台的线上资料作为评判依据，供应商在平台填写的报价与电子文档的报价不一致的，以平台填写的为准。</w:t>
      </w:r>
    </w:p>
    <w:p>
      <w:pPr>
        <w:spacing w:line="360" w:lineRule="auto"/>
        <w:ind w:firstLine="480" w:firstLineChars="200"/>
      </w:pPr>
      <w:r>
        <w:rPr>
          <w:rFonts w:hint="eastAsia" w:ascii="宋体" w:hAnsi="宋体" w:cs="宋体"/>
          <w:sz w:val="24"/>
          <w:szCs w:val="24"/>
        </w:rPr>
        <w:t>3、供应商制作上传的响应文件电子文档，须按照要求制作，规定签字、盖章的地方必须按其规定签字、盖章，未按要求制作响应文件的进行废标处理。</w:t>
      </w:r>
    </w:p>
    <w:p>
      <w:pPr>
        <w:rPr>
          <w:rFonts w:ascii="宋体" w:hAnsi="宋体" w:cs="宋体"/>
          <w:b/>
          <w:bCs/>
          <w:szCs w:val="28"/>
        </w:rPr>
      </w:pPr>
      <w:bookmarkStart w:id="33" w:name="_Hlk27399823"/>
      <w:r>
        <w:rPr>
          <w:rFonts w:hint="eastAsia" w:ascii="宋体" w:hAnsi="宋体" w:cs="宋体"/>
          <w:b/>
          <w:bCs/>
          <w:szCs w:val="28"/>
        </w:rPr>
        <w:br w:type="page"/>
      </w:r>
    </w:p>
    <w:p>
      <w:pPr>
        <w:spacing w:line="312" w:lineRule="auto"/>
        <w:jc w:val="center"/>
        <w:rPr>
          <w:rFonts w:ascii="宋体" w:hAnsi="宋体" w:cs="宋体"/>
          <w:b/>
          <w:bCs/>
          <w:szCs w:val="28"/>
        </w:rPr>
      </w:pPr>
      <w:r>
        <w:rPr>
          <w:rFonts w:hint="eastAsia" w:ascii="宋体" w:hAnsi="宋体" w:cs="宋体"/>
          <w:b/>
          <w:bCs/>
          <w:szCs w:val="28"/>
        </w:rPr>
        <w:t>十二、评审标准</w:t>
      </w:r>
    </w:p>
    <w:p>
      <w:pPr>
        <w:spacing w:line="312" w:lineRule="auto"/>
        <w:jc w:val="left"/>
        <w:rPr>
          <w:rFonts w:ascii="宋体" w:hAnsi="宋体" w:cs="宋体"/>
          <w:sz w:val="24"/>
          <w:szCs w:val="24"/>
        </w:rPr>
      </w:pPr>
      <w:r>
        <w:rPr>
          <w:rFonts w:hint="eastAsia" w:ascii="宋体" w:hAnsi="宋体" w:cs="宋体"/>
          <w:sz w:val="24"/>
          <w:szCs w:val="24"/>
        </w:rPr>
        <w:t>1、初步评审</w:t>
      </w:r>
    </w:p>
    <w:tbl>
      <w:tblPr>
        <w:tblStyle w:val="13"/>
        <w:tblW w:w="4868" w:type="pct"/>
        <w:tblInd w:w="108" w:type="dxa"/>
        <w:tblLayout w:type="autofit"/>
        <w:tblCellMar>
          <w:top w:w="0" w:type="dxa"/>
          <w:left w:w="108" w:type="dxa"/>
          <w:bottom w:w="0" w:type="dxa"/>
          <w:right w:w="108" w:type="dxa"/>
        </w:tblCellMar>
      </w:tblPr>
      <w:tblGrid>
        <w:gridCol w:w="456"/>
        <w:gridCol w:w="2425"/>
        <w:gridCol w:w="6494"/>
      </w:tblGrid>
      <w:tr>
        <w:tblPrEx>
          <w:tblCellMar>
            <w:top w:w="0" w:type="dxa"/>
            <w:left w:w="108" w:type="dxa"/>
            <w:bottom w:w="0" w:type="dxa"/>
            <w:right w:w="108" w:type="dxa"/>
          </w:tblCellMar>
        </w:tblPrEx>
        <w:trPr>
          <w:trHeight w:val="924" w:hRule="atLeast"/>
        </w:trPr>
        <w:tc>
          <w:tcPr>
            <w:tcW w:w="260"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eastAsia" w:ascii="宋体" w:hAnsi="宋体"/>
                <w:kern w:val="0"/>
                <w:sz w:val="24"/>
                <w:szCs w:val="24"/>
                <w:lang w:val="ru-RU"/>
              </w:rPr>
            </w:pPr>
            <w:r>
              <w:rPr>
                <w:rFonts w:hint="eastAsia" w:ascii="宋体" w:hAnsi="宋体"/>
                <w:kern w:val="0"/>
                <w:sz w:val="24"/>
                <w:szCs w:val="24"/>
                <w:lang w:val="ru-RU"/>
              </w:rPr>
              <w:t>序号</w:t>
            </w:r>
          </w:p>
        </w:tc>
        <w:tc>
          <w:tcPr>
            <w:tcW w:w="2425"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76" w:lineRule="auto"/>
              <w:jc w:val="center"/>
              <w:rPr>
                <w:rFonts w:hint="eastAsia" w:ascii="宋体" w:hAnsi="宋体"/>
                <w:kern w:val="0"/>
                <w:sz w:val="24"/>
                <w:szCs w:val="24"/>
                <w:lang w:val="ru-RU"/>
              </w:rPr>
            </w:pPr>
            <w:r>
              <w:rPr>
                <w:rFonts w:hint="eastAsia" w:ascii="宋体" w:hAnsi="宋体"/>
                <w:kern w:val="0"/>
                <w:sz w:val="24"/>
                <w:szCs w:val="24"/>
                <w:lang w:val="ru-RU"/>
              </w:rPr>
              <w:t>评审内容</w:t>
            </w:r>
          </w:p>
        </w:tc>
        <w:tc>
          <w:tcPr>
            <w:tcW w:w="6690"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76" w:lineRule="auto"/>
              <w:jc w:val="center"/>
              <w:rPr>
                <w:rFonts w:hint="eastAsia" w:ascii="宋体" w:hAnsi="宋体"/>
                <w:kern w:val="0"/>
                <w:sz w:val="24"/>
                <w:szCs w:val="24"/>
                <w:lang w:val="ru-RU"/>
              </w:rPr>
            </w:pPr>
            <w:r>
              <w:rPr>
                <w:rFonts w:hint="eastAsia" w:ascii="宋体" w:hAnsi="宋体"/>
                <w:kern w:val="0"/>
                <w:sz w:val="24"/>
                <w:szCs w:val="24"/>
                <w:lang w:val="ru-RU"/>
              </w:rPr>
              <w:t>评审标准</w:t>
            </w:r>
          </w:p>
        </w:tc>
      </w:tr>
      <w:tr>
        <w:tblPrEx>
          <w:tblCellMar>
            <w:top w:w="0" w:type="dxa"/>
            <w:left w:w="108" w:type="dxa"/>
            <w:bottom w:w="0" w:type="dxa"/>
            <w:right w:w="108" w:type="dxa"/>
          </w:tblCellMar>
        </w:tblPrEx>
        <w:trPr>
          <w:trHeight w:val="736" w:hRule="atLeast"/>
        </w:trPr>
        <w:tc>
          <w:tcPr>
            <w:tcW w:w="260" w:type="dxa"/>
            <w:tcBorders>
              <w:top w:val="single" w:color="000000" w:sz="4" w:space="0"/>
              <w:left w:val="single" w:color="000000" w:sz="8" w:space="0"/>
              <w:bottom w:val="single" w:color="000000" w:sz="8" w:space="0"/>
              <w:right w:val="single" w:color="000000" w:sz="4" w:space="0"/>
            </w:tcBorders>
            <w:vAlign w:val="center"/>
          </w:tcPr>
          <w:p>
            <w:pPr>
              <w:spacing w:beforeAutospacing="0" w:afterAutospacing="0" w:line="360" w:lineRule="auto"/>
              <w:jc w:val="center"/>
              <w:rPr>
                <w:rFonts w:hint="eastAsia" w:ascii="宋体" w:hAnsi="宋体"/>
                <w:kern w:val="0"/>
                <w:sz w:val="24"/>
                <w:szCs w:val="24"/>
                <w:lang w:val="ru-RU"/>
              </w:rPr>
            </w:pPr>
            <w:r>
              <w:rPr>
                <w:rFonts w:hint="eastAsia" w:ascii="宋体" w:hAnsi="宋体"/>
                <w:kern w:val="0"/>
                <w:sz w:val="24"/>
                <w:szCs w:val="24"/>
                <w:lang w:val="ru-RU"/>
              </w:rPr>
              <w:t>1</w:t>
            </w:r>
          </w:p>
        </w:tc>
        <w:tc>
          <w:tcPr>
            <w:tcW w:w="2425" w:type="dxa"/>
            <w:tcBorders>
              <w:top w:val="single" w:color="000000" w:sz="4" w:space="0"/>
              <w:left w:val="single" w:color="000000" w:sz="4" w:space="0"/>
              <w:bottom w:val="single" w:color="000000" w:sz="8" w:space="0"/>
              <w:right w:val="single" w:color="000000" w:sz="4" w:space="0"/>
            </w:tcBorders>
            <w:vAlign w:val="center"/>
          </w:tcPr>
          <w:p>
            <w:pPr>
              <w:spacing w:beforeAutospacing="0" w:afterAutospacing="0" w:line="276" w:lineRule="auto"/>
              <w:jc w:val="center"/>
              <w:rPr>
                <w:rFonts w:hint="eastAsia" w:ascii="宋体" w:hAnsi="宋体"/>
                <w:kern w:val="0"/>
                <w:sz w:val="24"/>
                <w:szCs w:val="24"/>
                <w:lang w:val="ru-RU"/>
              </w:rPr>
            </w:pPr>
            <w:r>
              <w:rPr>
                <w:rFonts w:hint="eastAsia" w:ascii="宋体" w:hAnsi="宋体"/>
                <w:kern w:val="0"/>
                <w:sz w:val="24"/>
                <w:szCs w:val="24"/>
                <w:lang w:val="ru-RU"/>
              </w:rPr>
              <w:t>营业执照</w:t>
            </w:r>
          </w:p>
        </w:tc>
        <w:tc>
          <w:tcPr>
            <w:tcW w:w="6690" w:type="dxa"/>
            <w:tcBorders>
              <w:top w:val="single" w:color="000000" w:sz="4" w:space="0"/>
              <w:left w:val="single" w:color="000000" w:sz="4" w:space="0"/>
              <w:bottom w:val="single" w:color="000000" w:sz="8" w:space="0"/>
              <w:right w:val="single" w:color="000000" w:sz="8" w:space="0"/>
            </w:tcBorders>
            <w:vAlign w:val="center"/>
          </w:tcPr>
          <w:p>
            <w:pPr>
              <w:spacing w:beforeAutospacing="0" w:afterAutospacing="0" w:line="276" w:lineRule="auto"/>
              <w:jc w:val="left"/>
              <w:rPr>
                <w:rFonts w:hint="eastAsia" w:ascii="宋体" w:hAnsi="宋体"/>
                <w:kern w:val="0"/>
                <w:sz w:val="24"/>
                <w:szCs w:val="24"/>
                <w:lang w:val="ru-RU"/>
              </w:rPr>
            </w:pPr>
            <w:r>
              <w:rPr>
                <w:rFonts w:hint="eastAsia" w:ascii="宋体" w:hAnsi="宋体"/>
                <w:kern w:val="0"/>
                <w:sz w:val="24"/>
                <w:szCs w:val="24"/>
                <w:lang w:val="ru-RU"/>
              </w:rPr>
              <w:t>具有独立承担民事责任的能力（有效的营业执照）；</w:t>
            </w:r>
          </w:p>
        </w:tc>
      </w:tr>
      <w:tr>
        <w:tblPrEx>
          <w:tblCellMar>
            <w:top w:w="0" w:type="dxa"/>
            <w:left w:w="108" w:type="dxa"/>
            <w:bottom w:w="0" w:type="dxa"/>
            <w:right w:w="108" w:type="dxa"/>
          </w:tblCellMar>
        </w:tblPrEx>
        <w:trPr>
          <w:trHeight w:val="1070" w:hRule="atLeast"/>
        </w:trPr>
        <w:tc>
          <w:tcPr>
            <w:tcW w:w="260" w:type="dxa"/>
            <w:tcBorders>
              <w:top w:val="nil"/>
              <w:left w:val="single" w:color="000000" w:sz="8" w:space="0"/>
              <w:bottom w:val="single" w:color="000000" w:sz="8" w:space="0"/>
              <w:right w:val="single" w:color="000000" w:sz="4" w:space="0"/>
            </w:tcBorders>
            <w:vAlign w:val="center"/>
          </w:tcPr>
          <w:p>
            <w:pPr>
              <w:spacing w:beforeAutospacing="0" w:afterAutospacing="0" w:line="360" w:lineRule="auto"/>
              <w:jc w:val="center"/>
              <w:rPr>
                <w:rFonts w:hint="eastAsia" w:ascii="宋体" w:hAnsi="宋体"/>
                <w:kern w:val="0"/>
                <w:sz w:val="24"/>
                <w:szCs w:val="24"/>
                <w:lang w:val="ru-RU"/>
              </w:rPr>
            </w:pPr>
            <w:r>
              <w:rPr>
                <w:rFonts w:hint="eastAsia" w:ascii="宋体" w:hAnsi="宋体"/>
                <w:kern w:val="0"/>
                <w:sz w:val="24"/>
                <w:szCs w:val="24"/>
                <w:lang w:val="ru-RU"/>
              </w:rPr>
              <w:t>2</w:t>
            </w:r>
          </w:p>
        </w:tc>
        <w:tc>
          <w:tcPr>
            <w:tcW w:w="2425" w:type="dxa"/>
            <w:tcBorders>
              <w:top w:val="nil"/>
              <w:left w:val="single" w:color="000000" w:sz="4" w:space="0"/>
              <w:bottom w:val="single" w:color="000000" w:sz="8" w:space="0"/>
              <w:right w:val="single" w:color="000000" w:sz="4" w:space="0"/>
            </w:tcBorders>
            <w:vAlign w:val="center"/>
          </w:tcPr>
          <w:p>
            <w:pPr>
              <w:spacing w:beforeAutospacing="0" w:afterAutospacing="0" w:line="276" w:lineRule="auto"/>
              <w:ind w:left="-1" w:leftChars="-3" w:hanging="7" w:hangingChars="3"/>
              <w:jc w:val="center"/>
              <w:rPr>
                <w:rFonts w:hint="eastAsia" w:ascii="宋体" w:hAnsi="宋体"/>
                <w:kern w:val="0"/>
                <w:sz w:val="24"/>
                <w:szCs w:val="24"/>
                <w:lang w:val="ru-RU"/>
              </w:rPr>
            </w:pPr>
            <w:r>
              <w:rPr>
                <w:rFonts w:hint="eastAsia" w:ascii="宋体" w:hAnsi="宋体"/>
                <w:kern w:val="0"/>
                <w:sz w:val="24"/>
                <w:szCs w:val="24"/>
                <w:lang w:val="ru-RU"/>
              </w:rPr>
              <w:t>具有良好的商业信誉和健全的财务会计制度</w:t>
            </w:r>
          </w:p>
        </w:tc>
        <w:tc>
          <w:tcPr>
            <w:tcW w:w="6690" w:type="dxa"/>
            <w:tcBorders>
              <w:top w:val="nil"/>
              <w:left w:val="single" w:color="000000" w:sz="4" w:space="0"/>
              <w:bottom w:val="single" w:color="000000" w:sz="8" w:space="0"/>
              <w:right w:val="single" w:color="000000" w:sz="8" w:space="0"/>
            </w:tcBorders>
            <w:vAlign w:val="center"/>
          </w:tcPr>
          <w:p>
            <w:pPr>
              <w:spacing w:beforeAutospacing="0" w:afterAutospacing="0" w:line="276" w:lineRule="auto"/>
              <w:jc w:val="left"/>
              <w:rPr>
                <w:rFonts w:hint="eastAsia" w:ascii="宋体" w:hAnsi="宋体"/>
                <w:kern w:val="0"/>
                <w:sz w:val="24"/>
                <w:szCs w:val="24"/>
                <w:lang w:val="ru-RU"/>
              </w:rPr>
            </w:pPr>
            <w:r>
              <w:rPr>
                <w:rFonts w:hint="eastAsia" w:ascii="宋体" w:hAnsi="宋体"/>
                <w:kern w:val="0"/>
                <w:sz w:val="24"/>
                <w:szCs w:val="24"/>
                <w:lang w:val="ru-RU"/>
              </w:rPr>
              <w:t>（1）具有良好的商业信誉承诺函（供应商在参加采购活动前被纳入法院、工商行政管理部门、税务部门、银行认定的失信名单且在有效期内，或者在前三年采购合同履约过程中及其他经营活动履约过程中未依法履约被有关部门处罚（处理）的，不能认定为具有良好的商业信誉）。</w:t>
            </w:r>
          </w:p>
          <w:p>
            <w:pPr>
              <w:spacing w:beforeAutospacing="0" w:afterAutospacing="0" w:line="276" w:lineRule="auto"/>
              <w:jc w:val="left"/>
              <w:rPr>
                <w:rFonts w:hint="eastAsia" w:ascii="宋体" w:hAnsi="宋体"/>
                <w:kern w:val="0"/>
                <w:sz w:val="24"/>
                <w:szCs w:val="24"/>
                <w:lang w:val="ru-RU"/>
              </w:rPr>
            </w:pPr>
            <w:r>
              <w:rPr>
                <w:rFonts w:hint="eastAsia" w:ascii="宋体" w:hAnsi="宋体"/>
                <w:kern w:val="0"/>
                <w:sz w:val="24"/>
                <w:szCs w:val="24"/>
                <w:lang w:val="ru-RU"/>
              </w:rPr>
              <w:t>（2）具有健全的财务会计制度【①可提供</w:t>
            </w:r>
            <w:r>
              <w:rPr>
                <w:rFonts w:hint="eastAsia" w:ascii="宋体" w:hAnsi="宋体"/>
                <w:kern w:val="0"/>
                <w:sz w:val="24"/>
                <w:szCs w:val="24"/>
                <w:lang w:val="en-US" w:eastAsia="zh-CN"/>
              </w:rPr>
              <w:t>近一</w:t>
            </w:r>
            <w:r>
              <w:rPr>
                <w:rFonts w:hint="eastAsia" w:ascii="宋体" w:hAnsi="宋体"/>
                <w:kern w:val="0"/>
                <w:sz w:val="24"/>
                <w:szCs w:val="24"/>
                <w:lang w:val="ru-RU"/>
              </w:rPr>
              <w:t>年度经审计的财务报告复印件（包含审计报告和审计报告中所涉及的财务报表和报表附注），②也可提供2022年度供应商内部的财务报表复印件（至少包含资产负债表），③供应商注册时间截至响应文件递交截止日不足一年的，可提供任意时间段的资产负债表复印件或基本开户银行出具的资信证明（同时提供开户许可证（若有））复印件；⑤也可提供具有健全的财务会计制度承诺函。</w:t>
            </w:r>
          </w:p>
        </w:tc>
      </w:tr>
      <w:tr>
        <w:tblPrEx>
          <w:tblCellMar>
            <w:top w:w="0" w:type="dxa"/>
            <w:left w:w="108" w:type="dxa"/>
            <w:bottom w:w="0" w:type="dxa"/>
            <w:right w:w="108" w:type="dxa"/>
          </w:tblCellMar>
        </w:tblPrEx>
        <w:trPr>
          <w:trHeight w:val="1726" w:hRule="atLeast"/>
        </w:trPr>
        <w:tc>
          <w:tcPr>
            <w:tcW w:w="260"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360" w:lineRule="auto"/>
              <w:jc w:val="center"/>
              <w:rPr>
                <w:rFonts w:hint="eastAsia" w:ascii="宋体" w:hAnsi="宋体"/>
                <w:kern w:val="0"/>
                <w:sz w:val="24"/>
                <w:szCs w:val="24"/>
                <w:lang w:val="ru-RU"/>
              </w:rPr>
            </w:pPr>
            <w:r>
              <w:rPr>
                <w:rFonts w:hint="eastAsia" w:ascii="宋体" w:hAnsi="宋体"/>
                <w:kern w:val="0"/>
                <w:sz w:val="24"/>
                <w:szCs w:val="24"/>
                <w:lang w:val="ru-RU"/>
              </w:rPr>
              <w:t>3</w:t>
            </w:r>
          </w:p>
        </w:tc>
        <w:tc>
          <w:tcPr>
            <w:tcW w:w="2425"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76" w:lineRule="auto"/>
              <w:jc w:val="left"/>
              <w:rPr>
                <w:rFonts w:hint="eastAsia" w:asciiTheme="majorEastAsia" w:hAnsiTheme="majorEastAsia" w:eastAsiaTheme="majorEastAsia" w:cstheme="majorEastAsia"/>
                <w:kern w:val="0"/>
                <w:sz w:val="24"/>
                <w:szCs w:val="24"/>
                <w:lang w:val="ru-RU"/>
              </w:rPr>
            </w:pPr>
            <w:r>
              <w:rPr>
                <w:rFonts w:hint="eastAsia" w:asciiTheme="majorEastAsia" w:hAnsiTheme="majorEastAsia" w:eastAsiaTheme="majorEastAsia" w:cstheme="majorEastAsia"/>
                <w:kern w:val="0"/>
                <w:sz w:val="24"/>
                <w:szCs w:val="24"/>
                <w:lang w:val="ru-RU"/>
              </w:rPr>
              <w:t>具有依法缴纳税收和社会保障资金的良好记录</w:t>
            </w:r>
          </w:p>
        </w:tc>
        <w:tc>
          <w:tcPr>
            <w:tcW w:w="6690" w:type="dxa"/>
            <w:tcBorders>
              <w:top w:val="single" w:color="000000" w:sz="4" w:space="0"/>
              <w:left w:val="single" w:color="000000" w:sz="4" w:space="0"/>
              <w:bottom w:val="single" w:color="000000" w:sz="4" w:space="0"/>
              <w:right w:val="single" w:color="000000" w:sz="4" w:space="0"/>
            </w:tcBorders>
            <w:vAlign w:val="center"/>
          </w:tcPr>
          <w:p>
            <w:pPr>
              <w:spacing w:beforeAutospacing="0" w:afterAutospacing="0" w:line="276" w:lineRule="auto"/>
              <w:jc w:val="left"/>
              <w:rPr>
                <w:rFonts w:hint="eastAsia" w:asciiTheme="majorEastAsia" w:hAnsiTheme="majorEastAsia" w:eastAsiaTheme="majorEastAsia" w:cstheme="majorEastAsia"/>
                <w:kern w:val="0"/>
                <w:sz w:val="24"/>
                <w:szCs w:val="24"/>
                <w:lang w:val="ru-RU"/>
              </w:rPr>
            </w:pPr>
            <w:r>
              <w:rPr>
                <w:rFonts w:hint="eastAsia" w:ascii="宋体" w:hAnsi="宋体" w:eastAsia="宋体" w:cs="宋体"/>
                <w:color w:val="auto"/>
                <w:sz w:val="24"/>
                <w:szCs w:val="24"/>
              </w:rPr>
              <w:t>供应商提供有效的依法纳税证明，纳税证明凭证或零申报凭证；</w:t>
            </w:r>
          </w:p>
        </w:tc>
      </w:tr>
      <w:tr>
        <w:tblPrEx>
          <w:tblCellMar>
            <w:top w:w="0" w:type="dxa"/>
            <w:left w:w="108" w:type="dxa"/>
            <w:bottom w:w="0" w:type="dxa"/>
            <w:right w:w="108" w:type="dxa"/>
          </w:tblCellMar>
        </w:tblPrEx>
        <w:trPr>
          <w:trHeight w:val="1684" w:hRule="atLeast"/>
        </w:trPr>
        <w:tc>
          <w:tcPr>
            <w:tcW w:w="260" w:type="dxa"/>
            <w:tcBorders>
              <w:top w:val="nil"/>
              <w:left w:val="single" w:color="000000" w:sz="8" w:space="0"/>
              <w:bottom w:val="single" w:color="000000" w:sz="8" w:space="0"/>
              <w:right w:val="single" w:color="000000" w:sz="4" w:space="0"/>
            </w:tcBorders>
            <w:vAlign w:val="center"/>
          </w:tcPr>
          <w:p>
            <w:pPr>
              <w:spacing w:beforeAutospacing="0" w:afterAutospacing="0" w:line="360" w:lineRule="auto"/>
              <w:jc w:val="center"/>
              <w:rPr>
                <w:rFonts w:hint="eastAsia" w:ascii="宋体" w:hAnsi="宋体"/>
                <w:kern w:val="0"/>
                <w:sz w:val="24"/>
                <w:szCs w:val="24"/>
                <w:lang w:val="ru-RU"/>
              </w:rPr>
            </w:pPr>
            <w:r>
              <w:rPr>
                <w:rFonts w:hint="eastAsia" w:ascii="宋体" w:hAnsi="宋体"/>
                <w:kern w:val="0"/>
                <w:sz w:val="24"/>
                <w:szCs w:val="24"/>
                <w:lang w:val="ru-RU"/>
              </w:rPr>
              <w:t>4</w:t>
            </w:r>
          </w:p>
        </w:tc>
        <w:tc>
          <w:tcPr>
            <w:tcW w:w="2425" w:type="dxa"/>
            <w:tcBorders>
              <w:top w:val="nil"/>
              <w:left w:val="single" w:color="000000" w:sz="4" w:space="0"/>
              <w:bottom w:val="single" w:color="000000" w:sz="8" w:space="0"/>
              <w:right w:val="single" w:color="000000" w:sz="4" w:space="0"/>
            </w:tcBorders>
            <w:vAlign w:val="center"/>
          </w:tcPr>
          <w:p>
            <w:pPr>
              <w:spacing w:beforeAutospacing="0" w:afterAutospacing="0" w:line="276" w:lineRule="auto"/>
              <w:jc w:val="left"/>
              <w:rPr>
                <w:rFonts w:hint="eastAsia" w:asciiTheme="majorEastAsia" w:hAnsiTheme="majorEastAsia" w:eastAsiaTheme="majorEastAsia" w:cstheme="majorEastAsia"/>
                <w:kern w:val="0"/>
                <w:sz w:val="24"/>
                <w:szCs w:val="24"/>
                <w:lang w:val="ru-RU"/>
              </w:rPr>
            </w:pPr>
            <w:r>
              <w:rPr>
                <w:rFonts w:hint="eastAsia" w:asciiTheme="majorEastAsia" w:hAnsiTheme="majorEastAsia" w:eastAsiaTheme="majorEastAsia" w:cstheme="majorEastAsia"/>
                <w:kern w:val="0"/>
                <w:sz w:val="24"/>
                <w:szCs w:val="24"/>
                <w:lang w:val="ru-RU"/>
              </w:rPr>
              <w:t>网站截图</w:t>
            </w:r>
          </w:p>
        </w:tc>
        <w:tc>
          <w:tcPr>
            <w:tcW w:w="6690" w:type="dxa"/>
            <w:tcBorders>
              <w:top w:val="nil"/>
              <w:left w:val="single" w:color="000000" w:sz="4" w:space="0"/>
              <w:bottom w:val="single" w:color="000000" w:sz="8" w:space="0"/>
              <w:right w:val="single" w:color="000000" w:sz="8" w:space="0"/>
            </w:tcBorders>
            <w:vAlign w:val="center"/>
          </w:tcPr>
          <w:p>
            <w:pPr>
              <w:spacing w:beforeAutospacing="0" w:afterAutospacing="0" w:line="276" w:lineRule="auto"/>
              <w:jc w:val="left"/>
              <w:rPr>
                <w:rFonts w:hint="eastAsia" w:asciiTheme="majorEastAsia" w:hAnsiTheme="majorEastAsia" w:eastAsiaTheme="majorEastAsia" w:cstheme="majorEastAsia"/>
                <w:kern w:val="0"/>
                <w:sz w:val="24"/>
                <w:szCs w:val="24"/>
                <w:lang w:val="zh-CN"/>
              </w:rPr>
            </w:pPr>
            <w:r>
              <w:rPr>
                <w:rFonts w:hint="eastAsia" w:asciiTheme="majorEastAsia" w:hAnsiTheme="majorEastAsia" w:eastAsiaTheme="majorEastAsia" w:cstheme="majorEastAsia"/>
                <w:kern w:val="0"/>
                <w:sz w:val="24"/>
                <w:szCs w:val="24"/>
                <w:lang w:val="zh-CN"/>
              </w:rPr>
              <w:t>未被《</w:t>
            </w:r>
            <w:r>
              <w:rPr>
                <w:rFonts w:hint="eastAsia" w:asciiTheme="majorEastAsia" w:hAnsiTheme="majorEastAsia" w:eastAsiaTheme="majorEastAsia" w:cstheme="majorEastAsia"/>
                <w:kern w:val="0"/>
                <w:sz w:val="24"/>
                <w:szCs w:val="24"/>
                <w:lang w:val="zh-CN"/>
              </w:rPr>
              <w:fldChar w:fldCharType="begin"/>
            </w:r>
            <w:r>
              <w:rPr>
                <w:rFonts w:hint="eastAsia" w:asciiTheme="majorEastAsia" w:hAnsiTheme="majorEastAsia" w:eastAsiaTheme="majorEastAsia" w:cstheme="majorEastAsia"/>
                <w:kern w:val="0"/>
                <w:sz w:val="24"/>
                <w:szCs w:val="24"/>
                <w:lang w:val="zh-CN"/>
              </w:rPr>
              <w:instrText xml:space="preserve"> HYPERLINK "http://www.so.com/link?m=avKStJofbrIsaBqw%2B%2B2vdAxtcVz2JXf%2FXa3tKu3k8uQ6sTyKhNTKbLvskNzGQ74UIPt9%2F0BN0Jelc4r1UxQ69fD%2Bv0%2FefCkvvEhoC8y%2BInSX1ws98V%2FCSvvk%2FQTK9V%2BhAFHlLvUFd0owQxHj9cFmYJGtUDMuQMY%2FwMQtL3BieRLdY6OV2zdPkpw%3D%3D" \t "_blank" </w:instrText>
            </w:r>
            <w:r>
              <w:rPr>
                <w:rFonts w:hint="eastAsia" w:asciiTheme="majorEastAsia" w:hAnsiTheme="majorEastAsia" w:eastAsiaTheme="majorEastAsia" w:cstheme="majorEastAsia"/>
                <w:kern w:val="0"/>
                <w:sz w:val="24"/>
                <w:szCs w:val="24"/>
                <w:lang w:val="zh-CN"/>
              </w:rPr>
              <w:fldChar w:fldCharType="separate"/>
            </w:r>
            <w:r>
              <w:rPr>
                <w:rFonts w:hint="eastAsia" w:asciiTheme="majorEastAsia" w:hAnsiTheme="majorEastAsia" w:eastAsiaTheme="majorEastAsia" w:cstheme="majorEastAsia"/>
                <w:kern w:val="0"/>
                <w:sz w:val="24"/>
                <w:szCs w:val="24"/>
                <w:lang w:val="zh-CN"/>
              </w:rPr>
              <w:t>国家企业信用信息公示系统</w:t>
            </w:r>
            <w:r>
              <w:rPr>
                <w:rFonts w:hint="eastAsia" w:asciiTheme="majorEastAsia" w:hAnsiTheme="majorEastAsia" w:eastAsiaTheme="majorEastAsia" w:cstheme="majorEastAsia"/>
                <w:kern w:val="0"/>
                <w:sz w:val="24"/>
                <w:szCs w:val="24"/>
                <w:lang w:val="zh-CN"/>
              </w:rPr>
              <w:fldChar w:fldCharType="end"/>
            </w:r>
            <w:r>
              <w:rPr>
                <w:rFonts w:hint="eastAsia" w:asciiTheme="majorEastAsia" w:hAnsiTheme="majorEastAsia" w:eastAsiaTheme="majorEastAsia" w:cstheme="majorEastAsia"/>
                <w:kern w:val="0"/>
                <w:sz w:val="24"/>
                <w:szCs w:val="24"/>
                <w:lang w:val="zh-CN"/>
              </w:rPr>
              <w:t>》、《中国政府采购网》和《信用中国》列入政府采购严重违法失信行为记录名单中：提供上述网站信息截图（投标有效期内查询的截图）；</w:t>
            </w:r>
          </w:p>
          <w:p>
            <w:pPr>
              <w:spacing w:beforeAutospacing="0" w:afterAutospacing="0" w:line="276" w:lineRule="auto"/>
              <w:jc w:val="left"/>
              <w:rPr>
                <w:rFonts w:hint="eastAsia" w:asciiTheme="majorEastAsia" w:hAnsiTheme="majorEastAsia" w:eastAsiaTheme="majorEastAsia" w:cstheme="majorEastAsia"/>
                <w:kern w:val="0"/>
                <w:sz w:val="24"/>
                <w:szCs w:val="24"/>
                <w:lang w:val="ru-RU"/>
              </w:rPr>
            </w:pPr>
            <w:r>
              <w:rPr>
                <w:rFonts w:hint="eastAsia" w:asciiTheme="majorEastAsia" w:hAnsiTheme="majorEastAsia" w:eastAsiaTheme="majorEastAsia" w:cstheme="majorEastAsia"/>
                <w:kern w:val="0"/>
                <w:sz w:val="24"/>
                <w:szCs w:val="24"/>
                <w:lang w:val="en-US" w:eastAsia="zh-CN"/>
              </w:rPr>
              <w:t>2.</w:t>
            </w:r>
            <w:r>
              <w:rPr>
                <w:rFonts w:hint="eastAsia" w:asciiTheme="majorEastAsia" w:hAnsiTheme="majorEastAsia" w:eastAsiaTheme="majorEastAsia" w:cstheme="majorEastAsia"/>
                <w:kern w:val="0"/>
                <w:sz w:val="24"/>
                <w:szCs w:val="24"/>
                <w:lang w:val="zh-CN"/>
              </w:rPr>
              <w:t xml:space="preserve">参加本次政府采购活动前三年内，在经营活动中没有重大违法记录（提供声明书）； </w:t>
            </w:r>
          </w:p>
        </w:tc>
      </w:tr>
      <w:tr>
        <w:tblPrEx>
          <w:tblCellMar>
            <w:top w:w="0" w:type="dxa"/>
            <w:left w:w="108" w:type="dxa"/>
            <w:bottom w:w="0" w:type="dxa"/>
            <w:right w:w="108" w:type="dxa"/>
          </w:tblCellMar>
        </w:tblPrEx>
        <w:trPr>
          <w:trHeight w:val="466" w:hRule="atLeast"/>
        </w:trPr>
        <w:tc>
          <w:tcPr>
            <w:tcW w:w="260" w:type="dxa"/>
            <w:tcBorders>
              <w:top w:val="nil"/>
              <w:left w:val="single" w:color="000000" w:sz="8" w:space="0"/>
              <w:bottom w:val="single" w:color="000000" w:sz="8" w:space="0"/>
              <w:right w:val="single" w:color="000000" w:sz="4" w:space="0"/>
            </w:tcBorders>
            <w:vAlign w:val="center"/>
          </w:tcPr>
          <w:p>
            <w:pPr>
              <w:spacing w:beforeAutospacing="0" w:afterAutospacing="0" w:line="360" w:lineRule="auto"/>
              <w:jc w:val="center"/>
              <w:rPr>
                <w:rFonts w:hint="eastAsia" w:ascii="宋体" w:hAnsi="宋体"/>
                <w:kern w:val="0"/>
                <w:sz w:val="24"/>
                <w:szCs w:val="24"/>
                <w:lang w:val="ru-RU"/>
              </w:rPr>
            </w:pPr>
            <w:r>
              <w:rPr>
                <w:rFonts w:hint="eastAsia" w:ascii="宋体" w:hAnsi="宋体"/>
                <w:kern w:val="0"/>
                <w:sz w:val="24"/>
                <w:szCs w:val="24"/>
                <w:lang w:val="ru-RU"/>
              </w:rPr>
              <w:t>5</w:t>
            </w:r>
          </w:p>
        </w:tc>
        <w:tc>
          <w:tcPr>
            <w:tcW w:w="2425" w:type="dxa"/>
            <w:tcBorders>
              <w:top w:val="nil"/>
              <w:left w:val="single" w:color="000000" w:sz="4" w:space="0"/>
              <w:bottom w:val="single" w:color="000000" w:sz="8" w:space="0"/>
              <w:right w:val="single" w:color="000000" w:sz="4" w:space="0"/>
            </w:tcBorders>
            <w:vAlign w:val="top"/>
          </w:tcPr>
          <w:p>
            <w:pPr>
              <w:spacing w:beforeAutospacing="0" w:afterAutospacing="0" w:line="276" w:lineRule="auto"/>
              <w:jc w:val="center"/>
              <w:rPr>
                <w:rFonts w:hint="eastAsia" w:ascii="宋体" w:hAnsi="宋体"/>
                <w:kern w:val="0"/>
                <w:sz w:val="24"/>
                <w:szCs w:val="24"/>
              </w:rPr>
            </w:pPr>
            <w:r>
              <w:rPr>
                <w:rFonts w:hint="eastAsia" w:ascii="宋体" w:hAnsi="宋体"/>
                <w:kern w:val="0"/>
                <w:sz w:val="24"/>
                <w:szCs w:val="24"/>
              </w:rPr>
              <w:t>响应</w:t>
            </w:r>
            <w:r>
              <w:rPr>
                <w:rFonts w:hint="eastAsia" w:ascii="宋体" w:hAnsi="宋体"/>
                <w:kern w:val="0"/>
                <w:sz w:val="24"/>
                <w:szCs w:val="24"/>
                <w:lang w:val="ru-RU"/>
              </w:rPr>
              <w:t>申请文件上传</w:t>
            </w:r>
          </w:p>
        </w:tc>
        <w:tc>
          <w:tcPr>
            <w:tcW w:w="6690" w:type="dxa"/>
            <w:tcBorders>
              <w:top w:val="nil"/>
              <w:left w:val="single" w:color="000000" w:sz="4" w:space="0"/>
              <w:bottom w:val="single" w:color="000000" w:sz="8" w:space="0"/>
              <w:right w:val="single" w:color="000000" w:sz="8" w:space="0"/>
            </w:tcBorders>
            <w:vAlign w:val="top"/>
          </w:tcPr>
          <w:p>
            <w:pPr>
              <w:spacing w:beforeAutospacing="0" w:afterAutospacing="0" w:line="276" w:lineRule="auto"/>
              <w:jc w:val="left"/>
              <w:rPr>
                <w:rFonts w:hint="eastAsia" w:ascii="宋体" w:hAnsi="宋体"/>
                <w:kern w:val="0"/>
                <w:sz w:val="24"/>
                <w:szCs w:val="24"/>
                <w:lang w:val="ru-RU"/>
              </w:rPr>
            </w:pPr>
            <w:r>
              <w:rPr>
                <w:rFonts w:hint="eastAsia" w:ascii="宋体" w:hAnsi="宋体"/>
                <w:kern w:val="0"/>
                <w:sz w:val="24"/>
                <w:szCs w:val="24"/>
                <w:lang w:val="ru-RU"/>
              </w:rPr>
              <w:t>是否符合要求的时间前上传</w:t>
            </w:r>
          </w:p>
        </w:tc>
      </w:tr>
      <w:tr>
        <w:tblPrEx>
          <w:tblCellMar>
            <w:top w:w="0" w:type="dxa"/>
            <w:left w:w="108" w:type="dxa"/>
            <w:bottom w:w="0" w:type="dxa"/>
            <w:right w:w="108" w:type="dxa"/>
          </w:tblCellMar>
        </w:tblPrEx>
        <w:trPr>
          <w:trHeight w:val="720" w:hRule="atLeast"/>
        </w:trPr>
        <w:tc>
          <w:tcPr>
            <w:tcW w:w="260" w:type="dxa"/>
            <w:tcBorders>
              <w:top w:val="nil"/>
              <w:left w:val="single" w:color="000000" w:sz="8" w:space="0"/>
              <w:bottom w:val="single" w:color="000000" w:sz="8" w:space="0"/>
              <w:right w:val="single" w:color="000000" w:sz="4" w:space="0"/>
            </w:tcBorders>
            <w:vAlign w:val="center"/>
          </w:tcPr>
          <w:p>
            <w:pPr>
              <w:spacing w:beforeAutospacing="0" w:afterAutospacing="0" w:line="360" w:lineRule="auto"/>
              <w:jc w:val="center"/>
              <w:rPr>
                <w:rFonts w:hint="eastAsia" w:ascii="宋体" w:hAnsi="宋体"/>
                <w:kern w:val="0"/>
                <w:sz w:val="24"/>
                <w:szCs w:val="24"/>
              </w:rPr>
            </w:pPr>
            <w:r>
              <w:rPr>
                <w:rFonts w:hint="eastAsia" w:ascii="宋体" w:hAnsi="宋体"/>
                <w:kern w:val="0"/>
                <w:sz w:val="24"/>
                <w:szCs w:val="24"/>
              </w:rPr>
              <w:t>6</w:t>
            </w:r>
          </w:p>
        </w:tc>
        <w:tc>
          <w:tcPr>
            <w:tcW w:w="2425" w:type="dxa"/>
            <w:tcBorders>
              <w:top w:val="nil"/>
              <w:left w:val="single" w:color="000000" w:sz="4" w:space="0"/>
              <w:bottom w:val="single" w:color="000000" w:sz="8" w:space="0"/>
              <w:right w:val="single" w:color="000000" w:sz="4" w:space="0"/>
            </w:tcBorders>
            <w:vAlign w:val="top"/>
          </w:tcPr>
          <w:p>
            <w:pPr>
              <w:spacing w:beforeAutospacing="0" w:afterAutospacing="0" w:line="276" w:lineRule="auto"/>
              <w:jc w:val="center"/>
              <w:rPr>
                <w:rFonts w:hint="eastAsia" w:ascii="宋体" w:hAnsi="宋体"/>
                <w:kern w:val="0"/>
                <w:sz w:val="24"/>
                <w:szCs w:val="24"/>
              </w:rPr>
            </w:pPr>
            <w:r>
              <w:rPr>
                <w:rFonts w:hint="eastAsia" w:ascii="宋体" w:hAnsi="宋体"/>
                <w:kern w:val="0"/>
                <w:sz w:val="24"/>
                <w:szCs w:val="24"/>
              </w:rPr>
              <w:t>响应</w:t>
            </w:r>
            <w:r>
              <w:rPr>
                <w:rFonts w:hint="eastAsia" w:ascii="宋体" w:hAnsi="宋体"/>
                <w:kern w:val="0"/>
                <w:sz w:val="24"/>
                <w:szCs w:val="24"/>
                <w:lang w:val="ru-RU"/>
              </w:rPr>
              <w:t>申请文件签字和加盖供应商公司鲜章</w:t>
            </w:r>
          </w:p>
        </w:tc>
        <w:tc>
          <w:tcPr>
            <w:tcW w:w="6690" w:type="dxa"/>
            <w:tcBorders>
              <w:top w:val="nil"/>
              <w:left w:val="single" w:color="000000" w:sz="4" w:space="0"/>
              <w:bottom w:val="single" w:color="000000" w:sz="8" w:space="0"/>
              <w:right w:val="single" w:color="000000" w:sz="8" w:space="0"/>
            </w:tcBorders>
            <w:vAlign w:val="top"/>
          </w:tcPr>
          <w:p>
            <w:pPr>
              <w:spacing w:beforeAutospacing="0" w:afterAutospacing="0" w:line="276" w:lineRule="auto"/>
              <w:jc w:val="left"/>
              <w:rPr>
                <w:rFonts w:hint="eastAsia" w:ascii="宋体" w:hAnsi="宋体"/>
                <w:kern w:val="0"/>
                <w:sz w:val="24"/>
                <w:szCs w:val="24"/>
                <w:lang w:val="ru-RU"/>
              </w:rPr>
            </w:pPr>
            <w:r>
              <w:rPr>
                <w:rFonts w:hint="eastAsia" w:ascii="宋体" w:hAnsi="宋体"/>
                <w:kern w:val="0"/>
                <w:sz w:val="24"/>
                <w:szCs w:val="24"/>
                <w:lang w:val="ru-RU"/>
              </w:rPr>
              <w:t>是否按</w:t>
            </w:r>
            <w:r>
              <w:rPr>
                <w:rFonts w:hint="eastAsia" w:ascii="宋体" w:hAnsi="宋体"/>
                <w:kern w:val="0"/>
                <w:sz w:val="24"/>
                <w:szCs w:val="24"/>
              </w:rPr>
              <w:t>响应</w:t>
            </w:r>
            <w:r>
              <w:rPr>
                <w:rFonts w:hint="eastAsia" w:ascii="宋体" w:hAnsi="宋体"/>
                <w:kern w:val="0"/>
                <w:sz w:val="24"/>
                <w:szCs w:val="24"/>
                <w:lang w:val="ru-RU"/>
              </w:rPr>
              <w:t>文件要求签字和加盖供应商公司鲜章</w:t>
            </w:r>
          </w:p>
        </w:tc>
      </w:tr>
      <w:tr>
        <w:tblPrEx>
          <w:tblCellMar>
            <w:top w:w="0" w:type="dxa"/>
            <w:left w:w="108" w:type="dxa"/>
            <w:bottom w:w="0" w:type="dxa"/>
            <w:right w:w="108" w:type="dxa"/>
          </w:tblCellMar>
        </w:tblPrEx>
        <w:trPr>
          <w:trHeight w:val="1308" w:hRule="atLeast"/>
        </w:trPr>
        <w:tc>
          <w:tcPr>
            <w:tcW w:w="260" w:type="dxa"/>
            <w:tcBorders>
              <w:top w:val="nil"/>
              <w:left w:val="single" w:color="000000" w:sz="8" w:space="0"/>
              <w:bottom w:val="single" w:color="000000" w:sz="8" w:space="0"/>
              <w:right w:val="single" w:color="000000" w:sz="4" w:space="0"/>
            </w:tcBorders>
            <w:vAlign w:val="center"/>
          </w:tcPr>
          <w:p>
            <w:pPr>
              <w:spacing w:beforeAutospacing="0" w:afterAutospacing="0" w:line="360" w:lineRule="auto"/>
              <w:jc w:val="center"/>
              <w:rPr>
                <w:rFonts w:hint="eastAsia" w:ascii="宋体" w:hAnsi="宋体"/>
                <w:kern w:val="0"/>
                <w:sz w:val="24"/>
                <w:szCs w:val="24"/>
              </w:rPr>
            </w:pPr>
            <w:r>
              <w:rPr>
                <w:rFonts w:hint="eastAsia" w:ascii="宋体" w:hAnsi="宋体"/>
                <w:kern w:val="0"/>
                <w:sz w:val="24"/>
                <w:szCs w:val="24"/>
              </w:rPr>
              <w:t>7</w:t>
            </w:r>
          </w:p>
        </w:tc>
        <w:tc>
          <w:tcPr>
            <w:tcW w:w="2425" w:type="dxa"/>
            <w:tcBorders>
              <w:top w:val="nil"/>
              <w:left w:val="single" w:color="000000" w:sz="4" w:space="0"/>
              <w:bottom w:val="single" w:color="000000" w:sz="8" w:space="0"/>
              <w:right w:val="single" w:color="000000" w:sz="4" w:space="0"/>
            </w:tcBorders>
            <w:vAlign w:val="center"/>
          </w:tcPr>
          <w:p>
            <w:pPr>
              <w:spacing w:beforeAutospacing="0" w:afterAutospacing="0" w:line="276" w:lineRule="auto"/>
              <w:jc w:val="center"/>
              <w:rPr>
                <w:rFonts w:hint="eastAsia" w:ascii="宋体" w:hAnsi="宋体"/>
                <w:kern w:val="0"/>
                <w:sz w:val="24"/>
                <w:szCs w:val="24"/>
              </w:rPr>
            </w:pPr>
            <w:r>
              <w:rPr>
                <w:rFonts w:hint="eastAsia" w:ascii="宋体" w:hAnsi="宋体"/>
                <w:kern w:val="0"/>
                <w:sz w:val="24"/>
                <w:szCs w:val="24"/>
              </w:rPr>
              <w:t>资质要求</w:t>
            </w:r>
          </w:p>
        </w:tc>
        <w:tc>
          <w:tcPr>
            <w:tcW w:w="6690" w:type="dxa"/>
            <w:tcBorders>
              <w:top w:val="nil"/>
              <w:left w:val="single" w:color="000000" w:sz="4" w:space="0"/>
              <w:bottom w:val="single" w:color="000000" w:sz="8" w:space="0"/>
              <w:right w:val="single" w:color="000000" w:sz="8" w:space="0"/>
            </w:tcBorders>
            <w:vAlign w:val="center"/>
          </w:tcPr>
          <w:p>
            <w:pPr>
              <w:spacing w:beforeAutospacing="0" w:afterAutospacing="0" w:line="312" w:lineRule="auto"/>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w:t>
            </w:r>
          </w:p>
        </w:tc>
      </w:tr>
      <w:tr>
        <w:tblPrEx>
          <w:tblCellMar>
            <w:top w:w="0" w:type="dxa"/>
            <w:left w:w="108" w:type="dxa"/>
            <w:bottom w:w="0" w:type="dxa"/>
            <w:right w:w="108" w:type="dxa"/>
          </w:tblCellMar>
        </w:tblPrEx>
        <w:trPr>
          <w:trHeight w:val="586" w:hRule="atLeast"/>
        </w:trPr>
        <w:tc>
          <w:tcPr>
            <w:tcW w:w="260" w:type="dxa"/>
            <w:tcBorders>
              <w:top w:val="nil"/>
              <w:left w:val="single" w:color="000000" w:sz="8" w:space="0"/>
              <w:bottom w:val="single" w:color="000000" w:sz="8" w:space="0"/>
              <w:right w:val="single" w:color="000000" w:sz="4" w:space="0"/>
            </w:tcBorders>
            <w:vAlign w:val="center"/>
          </w:tcPr>
          <w:p>
            <w:pPr>
              <w:spacing w:beforeAutospacing="0" w:afterAutospacing="0" w:line="360" w:lineRule="auto"/>
              <w:jc w:val="center"/>
              <w:rPr>
                <w:rFonts w:hint="eastAsia" w:ascii="宋体" w:hAnsi="宋体"/>
                <w:kern w:val="0"/>
                <w:sz w:val="24"/>
                <w:szCs w:val="24"/>
              </w:rPr>
            </w:pPr>
            <w:r>
              <w:rPr>
                <w:rFonts w:hint="eastAsia" w:ascii="宋体" w:hAnsi="宋体"/>
                <w:kern w:val="0"/>
                <w:sz w:val="24"/>
                <w:szCs w:val="24"/>
              </w:rPr>
              <w:t>8</w:t>
            </w:r>
          </w:p>
        </w:tc>
        <w:tc>
          <w:tcPr>
            <w:tcW w:w="2425" w:type="dxa"/>
            <w:tcBorders>
              <w:top w:val="nil"/>
              <w:left w:val="single" w:color="000000" w:sz="4" w:space="0"/>
              <w:bottom w:val="single" w:color="000000" w:sz="8" w:space="0"/>
              <w:right w:val="single" w:color="000000" w:sz="4" w:space="0"/>
            </w:tcBorders>
            <w:vAlign w:val="center"/>
          </w:tcPr>
          <w:p>
            <w:pPr>
              <w:spacing w:beforeAutospacing="0" w:afterAutospacing="0" w:line="276" w:lineRule="auto"/>
              <w:jc w:val="center"/>
              <w:rPr>
                <w:rFonts w:hint="eastAsia" w:ascii="宋体" w:hAnsi="宋体"/>
                <w:kern w:val="0"/>
                <w:sz w:val="24"/>
                <w:szCs w:val="24"/>
              </w:rPr>
            </w:pPr>
            <w:r>
              <w:rPr>
                <w:rFonts w:hint="eastAsia" w:ascii="宋体" w:hAnsi="宋体"/>
                <w:kern w:val="0"/>
                <w:sz w:val="24"/>
                <w:szCs w:val="24"/>
              </w:rPr>
              <w:t>响应</w:t>
            </w:r>
            <w:r>
              <w:rPr>
                <w:rFonts w:hint="eastAsia" w:ascii="宋体" w:hAnsi="宋体"/>
                <w:kern w:val="0"/>
                <w:sz w:val="24"/>
                <w:szCs w:val="24"/>
                <w:lang w:val="ru-RU"/>
              </w:rPr>
              <w:t>申请书内容</w:t>
            </w:r>
          </w:p>
        </w:tc>
        <w:tc>
          <w:tcPr>
            <w:tcW w:w="6690" w:type="dxa"/>
            <w:tcBorders>
              <w:top w:val="nil"/>
              <w:left w:val="single" w:color="000000" w:sz="4" w:space="0"/>
              <w:bottom w:val="single" w:color="000000" w:sz="8" w:space="0"/>
              <w:right w:val="single" w:color="000000" w:sz="8" w:space="0"/>
            </w:tcBorders>
            <w:vAlign w:val="center"/>
          </w:tcPr>
          <w:p>
            <w:pPr>
              <w:spacing w:beforeAutospacing="0" w:afterAutospacing="0" w:line="276" w:lineRule="auto"/>
              <w:jc w:val="left"/>
              <w:rPr>
                <w:rFonts w:hint="eastAsia" w:ascii="宋体" w:hAnsi="宋体"/>
                <w:kern w:val="0"/>
                <w:sz w:val="24"/>
                <w:szCs w:val="24"/>
                <w:lang w:val="ru-RU"/>
              </w:rPr>
            </w:pPr>
            <w:r>
              <w:rPr>
                <w:rFonts w:hint="eastAsia" w:ascii="宋体" w:hAnsi="宋体"/>
                <w:kern w:val="0"/>
                <w:sz w:val="24"/>
                <w:szCs w:val="24"/>
                <w:lang w:val="ru-RU"/>
              </w:rPr>
              <w:t>比选申请书内容是否完整响应比选文件</w:t>
            </w:r>
          </w:p>
        </w:tc>
      </w:tr>
      <w:tr>
        <w:tblPrEx>
          <w:tblCellMar>
            <w:top w:w="0" w:type="dxa"/>
            <w:left w:w="108" w:type="dxa"/>
            <w:bottom w:w="0" w:type="dxa"/>
            <w:right w:w="108" w:type="dxa"/>
          </w:tblCellMar>
        </w:tblPrEx>
        <w:trPr>
          <w:trHeight w:val="1349" w:hRule="atLeast"/>
        </w:trPr>
        <w:tc>
          <w:tcPr>
            <w:tcW w:w="9375" w:type="dxa"/>
            <w:gridSpan w:val="3"/>
            <w:tcBorders>
              <w:top w:val="single" w:color="000000" w:sz="8" w:space="0"/>
              <w:left w:val="single" w:color="000000" w:sz="8" w:space="0"/>
              <w:bottom w:val="single" w:color="000000" w:sz="8" w:space="0"/>
              <w:right w:val="single" w:color="000000" w:sz="4" w:space="0"/>
            </w:tcBorders>
            <w:noWrap/>
            <w:vAlign w:val="center"/>
          </w:tcPr>
          <w:p>
            <w:pPr>
              <w:widowControl/>
              <w:jc w:val="left"/>
              <w:textAlignment w:val="center"/>
              <w:rPr>
                <w:rFonts w:ascii="宋体" w:hAnsi="宋体" w:cs="宋体"/>
                <w:sz w:val="24"/>
                <w:szCs w:val="24"/>
              </w:rPr>
            </w:pPr>
            <w:r>
              <w:rPr>
                <w:rFonts w:hint="eastAsia" w:ascii="宋体" w:hAnsi="宋体" w:cs="宋体"/>
                <w:sz w:val="24"/>
                <w:szCs w:val="24"/>
              </w:rPr>
              <w:t>说明：</w:t>
            </w:r>
          </w:p>
          <w:p>
            <w:pPr>
              <w:widowControl/>
              <w:ind w:firstLine="480" w:firstLineChars="200"/>
              <w:jc w:val="left"/>
              <w:textAlignment w:val="center"/>
              <w:rPr>
                <w:rFonts w:ascii="宋体" w:hAnsi="宋体" w:cs="宋体"/>
                <w:sz w:val="24"/>
                <w:szCs w:val="24"/>
              </w:rPr>
            </w:pPr>
            <w:r>
              <w:rPr>
                <w:rFonts w:hint="eastAsia" w:ascii="宋体" w:hAnsi="宋体" w:cs="宋体"/>
                <w:sz w:val="24"/>
                <w:szCs w:val="24"/>
              </w:rPr>
              <w:t>1.合格打“√”, 不合格打“×”。</w:t>
            </w:r>
          </w:p>
          <w:p>
            <w:pPr>
              <w:spacing w:beforeAutospacing="0" w:afterAutospacing="0" w:line="276" w:lineRule="auto"/>
              <w:ind w:firstLine="420"/>
              <w:jc w:val="left"/>
              <w:rPr>
                <w:rFonts w:hint="eastAsia" w:ascii="宋体" w:hAnsi="宋体"/>
                <w:kern w:val="0"/>
                <w:sz w:val="24"/>
                <w:szCs w:val="24"/>
                <w:lang w:val="ru-RU"/>
              </w:rPr>
            </w:pPr>
            <w:r>
              <w:rPr>
                <w:rFonts w:hint="eastAsia" w:ascii="宋体" w:hAnsi="宋体" w:cs="宋体"/>
                <w:sz w:val="24"/>
                <w:szCs w:val="24"/>
              </w:rPr>
              <w:t>2.供应商提供的响应文件有一项内容不合格，综合评定为不合格。响应文件即没有实质性响应询比采购文件的要求，即初步审查不通过，不能进入下一阶段评审。</w:t>
            </w:r>
          </w:p>
        </w:tc>
      </w:tr>
    </w:tbl>
    <w:p>
      <w:pPr>
        <w:rPr>
          <w:rFonts w:ascii="宋体" w:hAnsi="宋体" w:cs="宋体"/>
          <w:sz w:val="24"/>
          <w:szCs w:val="24"/>
        </w:rPr>
      </w:pPr>
      <w:r>
        <w:rPr>
          <w:rFonts w:ascii="宋体" w:hAnsi="宋体" w:cs="宋体"/>
          <w:sz w:val="24"/>
          <w:szCs w:val="24"/>
        </w:rPr>
        <w:br w:type="page"/>
      </w:r>
    </w:p>
    <w:p>
      <w:pPr>
        <w:pStyle w:val="18"/>
        <w:ind w:firstLine="240"/>
        <w:rPr>
          <w:lang w:val="en-US"/>
        </w:rPr>
      </w:pPr>
      <w:r>
        <w:rPr>
          <w:rFonts w:hint="eastAsia"/>
          <w:lang w:val="en-US"/>
        </w:rPr>
        <w:t>2、详细评审</w:t>
      </w:r>
    </w:p>
    <w:tbl>
      <w:tblPr>
        <w:tblStyle w:val="13"/>
        <w:tblpPr w:leftFromText="180" w:rightFromText="180" w:vertAnchor="text" w:tblpXSpec="center" w:tblpY="1"/>
        <w:tblOverlap w:val="never"/>
        <w:tblW w:w="103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69"/>
        <w:gridCol w:w="955"/>
        <w:gridCol w:w="5997"/>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05" w:type="dxa"/>
            <w:noWrap w:val="0"/>
            <w:vAlign w:val="center"/>
          </w:tcPr>
          <w:p>
            <w:pPr>
              <w:spacing w:line="440" w:lineRule="exact"/>
              <w:jc w:val="center"/>
              <w:rPr>
                <w:rFonts w:ascii="宋体" w:hAnsi="宋体" w:cs="宋体"/>
                <w:b/>
                <w:color w:val="auto"/>
                <w:sz w:val="24"/>
                <w:szCs w:val="24"/>
              </w:rPr>
            </w:pPr>
            <w:r>
              <w:rPr>
                <w:rFonts w:hint="eastAsia" w:ascii="宋体" w:hAnsi="宋体" w:cs="宋体"/>
                <w:b/>
                <w:color w:val="auto"/>
                <w:sz w:val="24"/>
                <w:szCs w:val="24"/>
              </w:rPr>
              <w:t>序号</w:t>
            </w:r>
          </w:p>
        </w:tc>
        <w:tc>
          <w:tcPr>
            <w:tcW w:w="1269" w:type="dxa"/>
            <w:noWrap w:val="0"/>
            <w:vAlign w:val="center"/>
          </w:tcPr>
          <w:p>
            <w:pPr>
              <w:spacing w:line="440" w:lineRule="exact"/>
              <w:jc w:val="center"/>
              <w:rPr>
                <w:rFonts w:ascii="宋体" w:hAnsi="宋体" w:cs="宋体"/>
                <w:b/>
                <w:color w:val="auto"/>
                <w:sz w:val="24"/>
                <w:szCs w:val="24"/>
              </w:rPr>
            </w:pPr>
            <w:r>
              <w:rPr>
                <w:rFonts w:hint="eastAsia" w:ascii="宋体" w:hAnsi="宋体" w:cs="宋体"/>
                <w:b/>
                <w:color w:val="auto"/>
                <w:sz w:val="24"/>
                <w:szCs w:val="24"/>
              </w:rPr>
              <w:t>评分因素</w:t>
            </w:r>
          </w:p>
        </w:tc>
        <w:tc>
          <w:tcPr>
            <w:tcW w:w="955" w:type="dxa"/>
            <w:noWrap w:val="0"/>
            <w:vAlign w:val="center"/>
          </w:tcPr>
          <w:p>
            <w:pPr>
              <w:spacing w:line="440" w:lineRule="exact"/>
              <w:jc w:val="center"/>
              <w:rPr>
                <w:rFonts w:ascii="宋体" w:hAnsi="宋体" w:cs="宋体"/>
                <w:b/>
                <w:color w:val="auto"/>
                <w:sz w:val="24"/>
                <w:szCs w:val="24"/>
              </w:rPr>
            </w:pPr>
            <w:r>
              <w:rPr>
                <w:rFonts w:hint="eastAsia" w:ascii="宋体" w:hAnsi="宋体" w:cs="宋体"/>
                <w:b/>
                <w:color w:val="auto"/>
                <w:sz w:val="24"/>
                <w:szCs w:val="24"/>
              </w:rPr>
              <w:t>分值</w:t>
            </w:r>
          </w:p>
        </w:tc>
        <w:tc>
          <w:tcPr>
            <w:tcW w:w="5997" w:type="dxa"/>
            <w:noWrap w:val="0"/>
            <w:vAlign w:val="center"/>
          </w:tcPr>
          <w:p>
            <w:pPr>
              <w:spacing w:line="440" w:lineRule="exact"/>
              <w:jc w:val="center"/>
              <w:rPr>
                <w:rFonts w:ascii="宋体" w:hAnsi="宋体" w:cs="宋体"/>
                <w:b/>
                <w:color w:val="auto"/>
                <w:sz w:val="24"/>
                <w:szCs w:val="24"/>
              </w:rPr>
            </w:pPr>
            <w:r>
              <w:rPr>
                <w:rFonts w:hint="eastAsia" w:ascii="宋体" w:hAnsi="宋体" w:cs="宋体"/>
                <w:b/>
                <w:color w:val="auto"/>
                <w:sz w:val="24"/>
                <w:szCs w:val="24"/>
              </w:rPr>
              <w:t>评分标准（以下评分标准为举例）</w:t>
            </w:r>
          </w:p>
        </w:tc>
        <w:tc>
          <w:tcPr>
            <w:tcW w:w="1404" w:type="dxa"/>
            <w:noWrap w:val="0"/>
            <w:vAlign w:val="center"/>
          </w:tcPr>
          <w:p>
            <w:pPr>
              <w:pStyle w:val="17"/>
              <w:spacing w:before="0" w:after="0" w:line="440" w:lineRule="exact"/>
              <w:rPr>
                <w:rFonts w:ascii="宋体" w:hAnsi="宋体" w:eastAsia="宋体" w:cs="宋体"/>
                <w:color w:val="auto"/>
                <w:szCs w:val="24"/>
              </w:rPr>
            </w:pPr>
            <w:r>
              <w:rPr>
                <w:rFonts w:hint="eastAsia" w:ascii="宋体" w:hAnsi="宋体" w:eastAsia="宋体" w:cs="宋体"/>
                <w:color w:val="auto"/>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705" w:type="dxa"/>
            <w:noWrap w:val="0"/>
            <w:vAlign w:val="center"/>
          </w:tcPr>
          <w:p>
            <w:pPr>
              <w:spacing w:line="360" w:lineRule="exact"/>
              <w:jc w:val="center"/>
              <w:rPr>
                <w:rFonts w:ascii="宋体" w:hAnsi="宋体" w:cs="方正仿宋_GBK"/>
                <w:color w:val="auto"/>
                <w:sz w:val="24"/>
                <w:szCs w:val="24"/>
              </w:rPr>
            </w:pPr>
            <w:r>
              <w:rPr>
                <w:rFonts w:hint="eastAsia" w:ascii="宋体" w:hAnsi="宋体" w:cs="方正仿宋_GBK"/>
                <w:color w:val="auto"/>
                <w:sz w:val="24"/>
                <w:szCs w:val="24"/>
              </w:rPr>
              <w:t>1</w:t>
            </w:r>
          </w:p>
        </w:tc>
        <w:tc>
          <w:tcPr>
            <w:tcW w:w="1269" w:type="dxa"/>
            <w:noWrap w:val="0"/>
            <w:vAlign w:val="center"/>
          </w:tcPr>
          <w:p>
            <w:pPr>
              <w:spacing w:line="360" w:lineRule="exact"/>
              <w:rPr>
                <w:rFonts w:ascii="宋体" w:hAnsi="宋体" w:cs="方正仿宋_GBK"/>
                <w:color w:val="auto"/>
                <w:sz w:val="24"/>
                <w:szCs w:val="24"/>
              </w:rPr>
            </w:pPr>
            <w:r>
              <w:rPr>
                <w:rFonts w:hint="eastAsia" w:ascii="宋体" w:hAnsi="宋体" w:cs="方正仿宋_GBK"/>
                <w:color w:val="auto"/>
                <w:sz w:val="24"/>
                <w:szCs w:val="24"/>
              </w:rPr>
              <w:t>投标报价</w:t>
            </w:r>
          </w:p>
        </w:tc>
        <w:tc>
          <w:tcPr>
            <w:tcW w:w="955" w:type="dxa"/>
            <w:noWrap w:val="0"/>
            <w:vAlign w:val="center"/>
          </w:tcPr>
          <w:p>
            <w:pPr>
              <w:spacing w:line="360" w:lineRule="exact"/>
              <w:jc w:val="center"/>
              <w:rPr>
                <w:rFonts w:ascii="宋体" w:hAnsi="宋体" w:cs="方正仿宋_GBK"/>
                <w:color w:val="auto"/>
                <w:sz w:val="24"/>
                <w:szCs w:val="24"/>
              </w:rPr>
            </w:pPr>
            <w:r>
              <w:rPr>
                <w:rFonts w:hint="eastAsia" w:ascii="宋体" w:hAnsi="宋体" w:cs="方正仿宋_GBK"/>
                <w:color w:val="auto"/>
                <w:sz w:val="24"/>
                <w:szCs w:val="24"/>
              </w:rPr>
              <w:t>30</w:t>
            </w:r>
          </w:p>
        </w:tc>
        <w:tc>
          <w:tcPr>
            <w:tcW w:w="5997" w:type="dxa"/>
            <w:noWrap w:val="0"/>
            <w:vAlign w:val="center"/>
          </w:tcPr>
          <w:p>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有效的投标报价中的最低价为评标基准价，按照下列公式计算每个投标人的投标价格得分。</w:t>
            </w:r>
          </w:p>
          <w:p>
            <w:pPr>
              <w:widowControl/>
              <w:spacing w:line="300" w:lineRule="exact"/>
              <w:outlineLvl w:val="2"/>
              <w:rPr>
                <w:rFonts w:ascii="宋体" w:hAnsi="宋体" w:cs="方正仿宋_GBK"/>
                <w:color w:val="auto"/>
                <w:sz w:val="24"/>
                <w:szCs w:val="24"/>
              </w:rPr>
            </w:pPr>
            <w:r>
              <w:rPr>
                <w:rFonts w:hint="eastAsia" w:ascii="宋体" w:hAnsi="宋体" w:cs="宋体"/>
                <w:color w:val="auto"/>
                <w:sz w:val="24"/>
                <w:szCs w:val="24"/>
              </w:rPr>
              <w:t>投标报价得分＝（评标基准价/投标报价）×价格权重×100。</w:t>
            </w:r>
          </w:p>
        </w:tc>
        <w:tc>
          <w:tcPr>
            <w:tcW w:w="1404" w:type="dxa"/>
            <w:noWrap w:val="0"/>
            <w:vAlign w:val="center"/>
          </w:tcPr>
          <w:p>
            <w:pPr>
              <w:spacing w:line="360" w:lineRule="exact"/>
              <w:rPr>
                <w:rFonts w:ascii="宋体" w:hAnsi="宋体" w:cs="方正仿宋_GBK"/>
                <w:color w:val="auto"/>
                <w:sz w:val="24"/>
                <w:szCs w:val="24"/>
              </w:rPr>
            </w:pPr>
            <w:r>
              <w:rPr>
                <w:rFonts w:hint="eastAsia" w:ascii="宋体" w:hAnsi="宋体" w:cs="宋体"/>
                <w:color w:val="auto"/>
                <w:sz w:val="24"/>
                <w:szCs w:val="24"/>
              </w:rPr>
              <w:t>高于预算价为无效报价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5" w:hRule="atLeast"/>
        </w:trPr>
        <w:tc>
          <w:tcPr>
            <w:tcW w:w="705" w:type="dxa"/>
            <w:noWrap w:val="0"/>
            <w:vAlign w:val="center"/>
          </w:tcPr>
          <w:p>
            <w:pPr>
              <w:spacing w:line="360" w:lineRule="exact"/>
              <w:jc w:val="center"/>
              <w:rPr>
                <w:rFonts w:ascii="宋体" w:hAnsi="宋体" w:cs="方正仿宋_GBK"/>
                <w:color w:val="auto"/>
                <w:sz w:val="24"/>
                <w:szCs w:val="24"/>
              </w:rPr>
            </w:pPr>
            <w:r>
              <w:rPr>
                <w:rFonts w:hint="eastAsia" w:ascii="宋体" w:hAnsi="宋体" w:cs="方正仿宋_GBK"/>
                <w:color w:val="auto"/>
                <w:sz w:val="24"/>
                <w:szCs w:val="24"/>
              </w:rPr>
              <w:t>2</w:t>
            </w:r>
          </w:p>
        </w:tc>
        <w:tc>
          <w:tcPr>
            <w:tcW w:w="1269" w:type="dxa"/>
            <w:noWrap w:val="0"/>
            <w:vAlign w:val="center"/>
          </w:tcPr>
          <w:p>
            <w:pPr>
              <w:spacing w:line="360" w:lineRule="exact"/>
              <w:jc w:val="center"/>
              <w:rPr>
                <w:rFonts w:ascii="宋体" w:hAnsi="宋体" w:cs="方正仿宋_GBK"/>
                <w:color w:val="auto"/>
                <w:sz w:val="24"/>
                <w:szCs w:val="24"/>
              </w:rPr>
            </w:pPr>
            <w:r>
              <w:rPr>
                <w:rFonts w:hint="eastAsia" w:ascii="宋体" w:hAnsi="宋体" w:cs="方正仿宋_GBK"/>
                <w:color w:val="auto"/>
                <w:sz w:val="24"/>
                <w:szCs w:val="24"/>
              </w:rPr>
              <w:t>服务部分</w:t>
            </w:r>
          </w:p>
        </w:tc>
        <w:tc>
          <w:tcPr>
            <w:tcW w:w="955" w:type="dxa"/>
            <w:noWrap w:val="0"/>
            <w:vAlign w:val="center"/>
          </w:tcPr>
          <w:p>
            <w:pPr>
              <w:spacing w:line="240" w:lineRule="exact"/>
              <w:jc w:val="center"/>
              <w:rPr>
                <w:rFonts w:hint="default" w:ascii="宋体" w:hAnsi="宋体" w:eastAsia="宋体" w:cs="方正仿宋_GBK"/>
                <w:color w:val="auto"/>
                <w:sz w:val="24"/>
                <w:szCs w:val="24"/>
                <w:lang w:val="en-US" w:eastAsia="zh-CN"/>
              </w:rPr>
            </w:pPr>
            <w:r>
              <w:rPr>
                <w:rFonts w:hint="eastAsia" w:ascii="宋体" w:hAnsi="宋体" w:cs="方正仿宋_GBK"/>
                <w:color w:val="auto"/>
                <w:sz w:val="24"/>
                <w:szCs w:val="24"/>
                <w:lang w:val="en-US" w:eastAsia="zh-CN"/>
              </w:rPr>
              <w:t>60</w:t>
            </w:r>
          </w:p>
        </w:tc>
        <w:tc>
          <w:tcPr>
            <w:tcW w:w="5997" w:type="dxa"/>
            <w:noWrap w:val="0"/>
            <w:vAlign w:val="center"/>
          </w:tcPr>
          <w:p>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服务需求内容提供书面方案。</w:t>
            </w:r>
          </w:p>
          <w:p>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1、现场管理</w:t>
            </w:r>
            <w:r>
              <w:rPr>
                <w:rFonts w:hint="eastAsia" w:ascii="宋体" w:hAnsi="宋体" w:cs="宋体"/>
                <w:color w:val="auto"/>
                <w:sz w:val="24"/>
                <w:szCs w:val="24"/>
                <w:lang w:val="en-US" w:eastAsia="zh-CN"/>
              </w:rPr>
              <w:t>及运输服务</w:t>
            </w:r>
            <w:r>
              <w:rPr>
                <w:rFonts w:hint="eastAsia" w:ascii="宋体" w:hAnsi="宋体" w:cs="宋体"/>
                <w:color w:val="auto"/>
                <w:sz w:val="24"/>
                <w:szCs w:val="24"/>
              </w:rPr>
              <w:t>方案。（</w:t>
            </w:r>
            <w:r>
              <w:rPr>
                <w:rFonts w:hint="eastAsia" w:ascii="宋体" w:hAnsi="宋体" w:cs="宋体"/>
                <w:color w:val="auto"/>
                <w:sz w:val="24"/>
                <w:szCs w:val="24"/>
                <w:lang w:val="en-US" w:eastAsia="zh-CN"/>
              </w:rPr>
              <w:t>20</w:t>
            </w:r>
            <w:r>
              <w:rPr>
                <w:rFonts w:hint="eastAsia" w:ascii="宋体" w:hAnsi="宋体" w:cs="宋体"/>
                <w:color w:val="auto"/>
                <w:sz w:val="24"/>
                <w:szCs w:val="24"/>
              </w:rPr>
              <w:t>分）</w:t>
            </w:r>
          </w:p>
          <w:p>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①方案描述清晰，完整可行，得</w:t>
            </w:r>
            <w:r>
              <w:rPr>
                <w:rFonts w:hint="eastAsia" w:ascii="宋体" w:hAnsi="宋体" w:cs="宋体"/>
                <w:color w:val="auto"/>
                <w:sz w:val="24"/>
                <w:szCs w:val="24"/>
                <w:lang w:val="en-US" w:eastAsia="zh-CN"/>
              </w:rPr>
              <w:t>15-20</w:t>
            </w:r>
            <w:r>
              <w:rPr>
                <w:rFonts w:hint="eastAsia" w:ascii="宋体" w:hAnsi="宋体" w:cs="宋体"/>
                <w:color w:val="auto"/>
                <w:sz w:val="24"/>
                <w:szCs w:val="24"/>
              </w:rPr>
              <w:t>分。</w:t>
            </w:r>
          </w:p>
          <w:p>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②方案描述较清晰，较可行，得8-14分。</w:t>
            </w:r>
          </w:p>
          <w:p>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③方案描述不够清晰，可行性一般，得1-7分。</w:t>
            </w:r>
          </w:p>
          <w:p>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④无方案，得0分。</w:t>
            </w:r>
          </w:p>
          <w:p>
            <w:pPr>
              <w:widowControl/>
              <w:spacing w:line="300" w:lineRule="exact"/>
              <w:outlineLvl w:val="2"/>
              <w:rPr>
                <w:rFonts w:ascii="宋体" w:hAnsi="宋体" w:cs="宋体"/>
                <w:color w:val="auto"/>
                <w:sz w:val="24"/>
                <w:szCs w:val="24"/>
              </w:rPr>
            </w:pPr>
          </w:p>
          <w:p>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val="en-US" w:eastAsia="zh-CN"/>
              </w:rPr>
              <w:t>现场安全措施</w:t>
            </w:r>
            <w:r>
              <w:rPr>
                <w:rFonts w:hint="eastAsia" w:ascii="宋体" w:hAnsi="宋体" w:cs="宋体"/>
                <w:color w:val="auto"/>
                <w:sz w:val="24"/>
                <w:szCs w:val="24"/>
              </w:rPr>
              <w:t>方案。（</w:t>
            </w:r>
            <w:r>
              <w:rPr>
                <w:rFonts w:hint="eastAsia" w:ascii="宋体" w:hAnsi="宋体" w:cs="宋体"/>
                <w:color w:val="auto"/>
                <w:sz w:val="24"/>
                <w:szCs w:val="24"/>
                <w:lang w:val="en-US" w:eastAsia="zh-CN"/>
              </w:rPr>
              <w:t>20</w:t>
            </w:r>
            <w:r>
              <w:rPr>
                <w:rFonts w:hint="eastAsia" w:ascii="宋体" w:hAnsi="宋体" w:cs="宋体"/>
                <w:color w:val="auto"/>
                <w:sz w:val="24"/>
                <w:szCs w:val="24"/>
              </w:rPr>
              <w:t>分）</w:t>
            </w:r>
          </w:p>
          <w:p>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①方案完整、详细、与本项目相适应，得15</w:t>
            </w:r>
            <w:r>
              <w:rPr>
                <w:rFonts w:hint="eastAsia" w:ascii="宋体" w:hAnsi="宋体" w:cs="宋体"/>
                <w:color w:val="auto"/>
                <w:sz w:val="24"/>
                <w:szCs w:val="24"/>
                <w:lang w:val="en-US" w:eastAsia="zh-CN"/>
              </w:rPr>
              <w:t>-20</w:t>
            </w:r>
            <w:r>
              <w:rPr>
                <w:rFonts w:hint="eastAsia" w:ascii="宋体" w:hAnsi="宋体" w:cs="宋体"/>
                <w:color w:val="auto"/>
                <w:sz w:val="24"/>
                <w:szCs w:val="24"/>
              </w:rPr>
              <w:t>分。</w:t>
            </w:r>
          </w:p>
          <w:p>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②方案较完整、详细、与本项目较相适，得8-14分。</w:t>
            </w:r>
          </w:p>
          <w:p>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③方案不够完整、详细，与本项目不太相适，得1-7分。</w:t>
            </w:r>
          </w:p>
          <w:p>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④无方案，得0分。</w:t>
            </w:r>
          </w:p>
          <w:p>
            <w:pPr>
              <w:widowControl/>
              <w:spacing w:line="300" w:lineRule="exact"/>
              <w:outlineLvl w:val="2"/>
              <w:rPr>
                <w:rFonts w:ascii="宋体" w:hAnsi="宋体" w:cs="宋体"/>
                <w:color w:val="auto"/>
                <w:sz w:val="24"/>
                <w:szCs w:val="24"/>
              </w:rPr>
            </w:pPr>
          </w:p>
          <w:p>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val="en-US" w:eastAsia="zh-CN"/>
              </w:rPr>
              <w:t>进度措施</w:t>
            </w:r>
            <w:r>
              <w:rPr>
                <w:rFonts w:hint="eastAsia" w:ascii="宋体" w:hAnsi="宋体" w:cs="宋体"/>
                <w:color w:val="auto"/>
                <w:sz w:val="24"/>
                <w:szCs w:val="24"/>
              </w:rPr>
              <w:t>保障方案。（</w:t>
            </w:r>
            <w:r>
              <w:rPr>
                <w:rFonts w:hint="eastAsia" w:ascii="宋体" w:hAnsi="宋体" w:cs="宋体"/>
                <w:color w:val="auto"/>
                <w:sz w:val="24"/>
                <w:szCs w:val="24"/>
                <w:lang w:val="en-US" w:eastAsia="zh-CN"/>
              </w:rPr>
              <w:t>2</w:t>
            </w:r>
            <w:r>
              <w:rPr>
                <w:rFonts w:hint="eastAsia" w:ascii="宋体" w:hAnsi="宋体" w:cs="宋体"/>
                <w:color w:val="auto"/>
                <w:sz w:val="24"/>
                <w:szCs w:val="24"/>
              </w:rPr>
              <w:t>0分）</w:t>
            </w:r>
          </w:p>
          <w:p>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①方案描述清晰，完整可行，得15</w:t>
            </w:r>
            <w:r>
              <w:rPr>
                <w:rFonts w:hint="eastAsia" w:ascii="宋体" w:hAnsi="宋体" w:cs="宋体"/>
                <w:color w:val="auto"/>
                <w:sz w:val="24"/>
                <w:szCs w:val="24"/>
                <w:lang w:val="en-US" w:eastAsia="zh-CN"/>
              </w:rPr>
              <w:t>-20</w:t>
            </w:r>
            <w:r>
              <w:rPr>
                <w:rFonts w:hint="eastAsia" w:ascii="宋体" w:hAnsi="宋体" w:cs="宋体"/>
                <w:color w:val="auto"/>
                <w:sz w:val="24"/>
                <w:szCs w:val="24"/>
              </w:rPr>
              <w:t>分。</w:t>
            </w:r>
          </w:p>
          <w:p>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②方案描述较清晰，较可行，得5-9分。</w:t>
            </w:r>
          </w:p>
          <w:p>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③方案描述不够清晰，可行性一般，得1-4分。</w:t>
            </w:r>
          </w:p>
          <w:p>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④无方案，得0分。</w:t>
            </w:r>
          </w:p>
        </w:tc>
        <w:tc>
          <w:tcPr>
            <w:tcW w:w="1404" w:type="dxa"/>
            <w:noWrap w:val="0"/>
            <w:vAlign w:val="center"/>
          </w:tcPr>
          <w:p>
            <w:pPr>
              <w:spacing w:line="360" w:lineRule="exact"/>
              <w:rPr>
                <w:rFonts w:ascii="宋体" w:hAnsi="宋体" w:cs="方正仿宋_GBK"/>
                <w:color w:val="auto"/>
                <w:sz w:val="24"/>
                <w:szCs w:val="24"/>
              </w:rPr>
            </w:pPr>
            <w:r>
              <w:rPr>
                <w:rFonts w:hint="eastAsia" w:ascii="宋体" w:hAnsi="宋体" w:cs="宋体"/>
                <w:color w:val="auto"/>
                <w:sz w:val="24"/>
                <w:szCs w:val="24"/>
              </w:rPr>
              <w:t>根据采购服务要求为标准，对各供应商提供的书面方案进行横向比较评分。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05" w:type="dxa"/>
            <w:noWrap w:val="0"/>
            <w:vAlign w:val="center"/>
          </w:tcPr>
          <w:p>
            <w:pPr>
              <w:spacing w:line="320" w:lineRule="exact"/>
              <w:jc w:val="center"/>
              <w:rPr>
                <w:rFonts w:ascii="宋体" w:hAnsi="宋体" w:cs="方正仿宋_GBK"/>
                <w:color w:val="auto"/>
                <w:sz w:val="24"/>
                <w:szCs w:val="24"/>
              </w:rPr>
            </w:pPr>
            <w:r>
              <w:rPr>
                <w:rFonts w:hint="eastAsia" w:ascii="宋体" w:hAnsi="宋体" w:cs="方正仿宋_GBK"/>
                <w:color w:val="auto"/>
                <w:sz w:val="24"/>
                <w:szCs w:val="24"/>
              </w:rPr>
              <w:t>3</w:t>
            </w:r>
          </w:p>
        </w:tc>
        <w:tc>
          <w:tcPr>
            <w:tcW w:w="1269" w:type="dxa"/>
            <w:noWrap w:val="0"/>
            <w:vAlign w:val="center"/>
          </w:tcPr>
          <w:p>
            <w:pPr>
              <w:spacing w:line="320" w:lineRule="exact"/>
              <w:jc w:val="center"/>
              <w:rPr>
                <w:rFonts w:ascii="宋体" w:hAnsi="宋体" w:cs="方正仿宋_GBK"/>
                <w:color w:val="auto"/>
                <w:sz w:val="24"/>
                <w:szCs w:val="24"/>
              </w:rPr>
            </w:pPr>
            <w:r>
              <w:rPr>
                <w:rFonts w:hint="eastAsia" w:ascii="宋体" w:hAnsi="宋体" w:cs="方正仿宋_GBK"/>
                <w:color w:val="auto"/>
                <w:sz w:val="24"/>
                <w:szCs w:val="24"/>
              </w:rPr>
              <w:t>商务部分</w:t>
            </w:r>
          </w:p>
        </w:tc>
        <w:tc>
          <w:tcPr>
            <w:tcW w:w="955" w:type="dxa"/>
            <w:noWrap w:val="0"/>
            <w:vAlign w:val="center"/>
          </w:tcPr>
          <w:p>
            <w:pPr>
              <w:widowControl/>
              <w:spacing w:line="300" w:lineRule="exact"/>
              <w:jc w:val="center"/>
              <w:outlineLvl w:val="2"/>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5997" w:type="dxa"/>
            <w:noWrap w:val="0"/>
            <w:vAlign w:val="center"/>
          </w:tcPr>
          <w:p>
            <w:pPr>
              <w:widowControl/>
              <w:spacing w:line="300" w:lineRule="exact"/>
              <w:outlineLvl w:val="2"/>
              <w:rPr>
                <w:rFonts w:ascii="宋体" w:hAnsi="宋体" w:cs="宋体"/>
                <w:color w:val="auto"/>
                <w:sz w:val="24"/>
                <w:szCs w:val="24"/>
              </w:rPr>
            </w:pPr>
            <w:r>
              <w:rPr>
                <w:rFonts w:hint="eastAsia" w:ascii="宋体" w:hAnsi="宋体" w:cs="宋体"/>
                <w:color w:val="auto"/>
                <w:sz w:val="24"/>
                <w:szCs w:val="24"/>
              </w:rPr>
              <w:t>供应商自2018年1月1日起在全国范围内提供过类似服务的，每提供1份合同或其他有效证明文件得5分，最高得</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tc>
        <w:tc>
          <w:tcPr>
            <w:tcW w:w="1404" w:type="dxa"/>
            <w:noWrap w:val="0"/>
            <w:vAlign w:val="center"/>
          </w:tcPr>
          <w:p>
            <w:pPr>
              <w:spacing w:line="320" w:lineRule="exact"/>
              <w:rPr>
                <w:rFonts w:hint="eastAsia" w:ascii="宋体" w:hAnsi="宋体" w:eastAsia="宋体" w:cs="方正仿宋_GBK"/>
                <w:color w:val="auto"/>
                <w:sz w:val="24"/>
                <w:szCs w:val="24"/>
                <w:lang w:eastAsia="zh-CN"/>
              </w:rPr>
            </w:pPr>
          </w:p>
        </w:tc>
      </w:tr>
    </w:tbl>
    <w:p>
      <w:pPr>
        <w:pStyle w:val="18"/>
        <w:ind w:firstLine="240"/>
        <w:rPr>
          <w:lang w:val="en-US"/>
        </w:rPr>
      </w:pPr>
    </w:p>
    <w:bookmarkEnd w:id="33"/>
    <w:p>
      <w:pPr>
        <w:spacing w:line="312" w:lineRule="auto"/>
        <w:ind w:firstLine="480" w:firstLineChars="200"/>
        <w:rPr>
          <w:rFonts w:ascii="宋体" w:hAnsi="宋体" w:cs="宋体"/>
          <w:sz w:val="24"/>
          <w:szCs w:val="24"/>
        </w:rPr>
      </w:pPr>
    </w:p>
    <w:p>
      <w:pPr>
        <w:numPr>
          <w:ilvl w:val="0"/>
          <w:numId w:val="3"/>
        </w:numPr>
        <w:spacing w:line="360" w:lineRule="auto"/>
        <w:jc w:val="center"/>
        <w:rPr>
          <w:b/>
          <w:bCs/>
        </w:rPr>
      </w:pPr>
      <w:r>
        <w:rPr>
          <w:rFonts w:ascii="宋体" w:hAnsi="宋体" w:cs="宋体"/>
          <w:sz w:val="24"/>
          <w:szCs w:val="24"/>
        </w:rPr>
        <w:br w:type="page"/>
      </w:r>
      <w:r>
        <w:rPr>
          <w:rFonts w:hint="eastAsia"/>
          <w:b/>
          <w:bCs/>
        </w:rPr>
        <w:t>服务需求书</w:t>
      </w:r>
    </w:p>
    <w:p>
      <w:pPr>
        <w:pStyle w:val="2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一、项目概况</w:t>
      </w:r>
    </w:p>
    <w:p>
      <w:pPr>
        <w:pStyle w:val="20"/>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default" w:asciiTheme="minorEastAsia" w:hAnsiTheme="minorEastAsia" w:eastAsiaTheme="minorEastAsia" w:cstheme="minorEastAsia"/>
          <w:b w:val="0"/>
          <w:bCs w:val="0"/>
          <w:color w:val="auto"/>
          <w:sz w:val="24"/>
          <w:szCs w:val="24"/>
          <w:lang w:eastAsia="zh-CN"/>
        </w:rPr>
      </w:pPr>
      <w:bookmarkStart w:id="34" w:name="_Toc414614595"/>
      <w:bookmarkStart w:id="35" w:name="_Toc269717608"/>
      <w:bookmarkStart w:id="36" w:name="_Toc421277691"/>
      <w:bookmarkStart w:id="37" w:name="_Toc9553"/>
      <w:bookmarkStart w:id="38" w:name="_Toc414266275"/>
      <w:bookmarkStart w:id="39" w:name="_Toc414266429"/>
      <w:bookmarkStart w:id="40" w:name="_Toc427148985"/>
      <w:r>
        <w:rPr>
          <w:rFonts w:hint="default" w:asciiTheme="minorEastAsia" w:hAnsiTheme="minorEastAsia" w:eastAsiaTheme="minorEastAsia" w:cstheme="minorEastAsia"/>
          <w:b w:val="0"/>
          <w:bCs w:val="0"/>
          <w:color w:val="auto"/>
          <w:sz w:val="24"/>
          <w:szCs w:val="24"/>
          <w:lang w:eastAsia="zh-CN"/>
        </w:rPr>
        <w:t>卡若区检察院检务设备采购项目</w:t>
      </w:r>
    </w:p>
    <w:p>
      <w:pPr>
        <w:pStyle w:val="20"/>
        <w:numPr>
          <w:ilvl w:val="0"/>
          <w:numId w:val="4"/>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项目服务内容</w:t>
      </w:r>
      <w:bookmarkEnd w:id="34"/>
      <w:bookmarkEnd w:id="35"/>
      <w:bookmarkEnd w:id="36"/>
      <w:bookmarkEnd w:id="37"/>
      <w:bookmarkEnd w:id="38"/>
      <w:bookmarkEnd w:id="39"/>
      <w:bookmarkEnd w:id="40"/>
    </w:p>
    <w:p>
      <w:pPr>
        <w:pStyle w:val="20"/>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bookmarkStart w:id="41" w:name="_Toc414266276"/>
      <w:bookmarkStart w:id="42" w:name="_Toc414614596"/>
      <w:bookmarkStart w:id="43" w:name="_Toc421277692"/>
      <w:bookmarkStart w:id="44" w:name="_Toc427148986"/>
      <w:bookmarkStart w:id="45" w:name="_Toc269717613"/>
      <w:bookmarkStart w:id="46" w:name="_Toc414266430"/>
      <w:bookmarkStart w:id="47" w:name="_Toc13620"/>
      <w:r>
        <w:rPr>
          <w:rFonts w:hint="eastAsia" w:asciiTheme="minorEastAsia" w:hAnsiTheme="minorEastAsia" w:eastAsiaTheme="minorEastAsia" w:cstheme="minorEastAsia"/>
          <w:b w:val="0"/>
          <w:bCs w:val="0"/>
          <w:color w:val="auto"/>
          <w:sz w:val="24"/>
          <w:szCs w:val="24"/>
          <w:lang w:val="en-US" w:eastAsia="zh-CN"/>
        </w:rPr>
        <w:t>详见询比文件。</w:t>
      </w:r>
    </w:p>
    <w:bookmarkEnd w:id="41"/>
    <w:bookmarkEnd w:id="42"/>
    <w:bookmarkEnd w:id="43"/>
    <w:bookmarkEnd w:id="44"/>
    <w:bookmarkEnd w:id="45"/>
    <w:bookmarkEnd w:id="46"/>
    <w:bookmarkEnd w:id="47"/>
    <w:p>
      <w:pPr>
        <w:spacing w:line="312" w:lineRule="auto"/>
        <w:rPr>
          <w:rFonts w:ascii="宋体" w:hAnsi="宋体" w:cs="宋体"/>
          <w:b/>
          <w:szCs w:val="28"/>
        </w:rPr>
      </w:pPr>
    </w:p>
    <w:p>
      <w:pPr>
        <w:pStyle w:val="5"/>
        <w:rPr>
          <w:rFonts w:ascii="宋体" w:hAnsi="宋体" w:cs="宋体"/>
          <w:b/>
          <w:szCs w:val="28"/>
        </w:rPr>
      </w:pPr>
    </w:p>
    <w:p>
      <w:pPr>
        <w:rPr>
          <w:rFonts w:ascii="宋体" w:hAnsi="宋体" w:cs="宋体"/>
          <w:b/>
          <w:szCs w:val="28"/>
        </w:rPr>
      </w:pPr>
    </w:p>
    <w:p>
      <w:pPr>
        <w:pStyle w:val="5"/>
        <w:rPr>
          <w:rFonts w:ascii="宋体" w:hAnsi="宋体" w:cs="宋体"/>
          <w:b/>
          <w:szCs w:val="28"/>
        </w:rPr>
      </w:pPr>
    </w:p>
    <w:p>
      <w:pPr>
        <w:rPr>
          <w:rFonts w:ascii="宋体" w:hAnsi="宋体" w:cs="宋体"/>
          <w:b/>
          <w:szCs w:val="28"/>
        </w:rPr>
      </w:pPr>
    </w:p>
    <w:p>
      <w:pPr>
        <w:pStyle w:val="5"/>
      </w:pPr>
    </w:p>
    <w:p>
      <w:pPr>
        <w:pStyle w:val="5"/>
        <w:rPr>
          <w:rFonts w:ascii="宋体" w:hAnsi="宋体" w:cs="宋体"/>
          <w:b/>
          <w:szCs w:val="28"/>
        </w:rPr>
      </w:pPr>
    </w:p>
    <w:p>
      <w:pPr>
        <w:rPr>
          <w:rFonts w:ascii="宋体" w:hAnsi="宋体" w:cs="宋体"/>
          <w:b/>
          <w:szCs w:val="28"/>
        </w:rPr>
      </w:pPr>
    </w:p>
    <w:p>
      <w:pPr>
        <w:pStyle w:val="5"/>
        <w:rPr>
          <w:rFonts w:hint="eastAsia" w:ascii="宋体" w:hAnsi="宋体" w:cs="宋体"/>
          <w:b/>
          <w:szCs w:val="28"/>
          <w:lang w:eastAsia="zh-CN"/>
        </w:rPr>
      </w:pPr>
    </w:p>
    <w:p>
      <w:pPr>
        <w:rPr>
          <w:rFonts w:hint="eastAsia" w:ascii="宋体" w:hAnsi="宋体" w:cs="宋体"/>
          <w:b/>
          <w:szCs w:val="28"/>
          <w:lang w:eastAsia="zh-CN"/>
        </w:rPr>
      </w:pPr>
    </w:p>
    <w:p>
      <w:pPr>
        <w:pStyle w:val="5"/>
        <w:rPr>
          <w:rFonts w:hint="eastAsia" w:ascii="宋体" w:hAnsi="宋体" w:cs="宋体"/>
          <w:b/>
          <w:szCs w:val="28"/>
          <w:lang w:eastAsia="zh-CN"/>
        </w:rPr>
      </w:pPr>
    </w:p>
    <w:p>
      <w:pPr>
        <w:rPr>
          <w:rFonts w:hint="eastAsia"/>
          <w:lang w:eastAsia="zh-CN"/>
        </w:rPr>
      </w:pPr>
    </w:p>
    <w:p>
      <w:pPr>
        <w:pStyle w:val="5"/>
        <w:rPr>
          <w:rFonts w:ascii="宋体" w:hAnsi="宋体" w:cs="宋体"/>
          <w:b/>
          <w:szCs w:val="28"/>
        </w:rPr>
      </w:pPr>
    </w:p>
    <w:p>
      <w:pPr>
        <w:rPr>
          <w:rFonts w:ascii="宋体" w:hAnsi="宋体" w:cs="宋体"/>
          <w:b/>
          <w:szCs w:val="28"/>
        </w:rPr>
      </w:pPr>
    </w:p>
    <w:p>
      <w:pPr>
        <w:pStyle w:val="5"/>
        <w:rPr>
          <w:rFonts w:ascii="宋体" w:hAnsi="宋体" w:cs="宋体"/>
          <w:b/>
          <w:szCs w:val="28"/>
        </w:rPr>
      </w:pPr>
    </w:p>
    <w:p>
      <w:pPr>
        <w:rPr>
          <w:rFonts w:ascii="宋体" w:hAnsi="宋体" w:cs="宋体"/>
          <w:b/>
          <w:szCs w:val="28"/>
        </w:rPr>
      </w:pPr>
    </w:p>
    <w:p>
      <w:pPr>
        <w:pStyle w:val="5"/>
        <w:rPr>
          <w:rFonts w:ascii="宋体" w:hAnsi="宋体" w:cs="宋体"/>
          <w:b/>
          <w:szCs w:val="28"/>
        </w:rPr>
      </w:pPr>
    </w:p>
    <w:p>
      <w:pPr>
        <w:rPr>
          <w:rFonts w:ascii="宋体" w:hAnsi="宋体" w:cs="宋体"/>
          <w:b/>
          <w:szCs w:val="28"/>
        </w:rPr>
      </w:pPr>
    </w:p>
    <w:p>
      <w:pPr>
        <w:pStyle w:val="5"/>
        <w:rPr>
          <w:rFonts w:ascii="宋体" w:hAnsi="宋体" w:cs="宋体"/>
          <w:b/>
          <w:szCs w:val="28"/>
        </w:rPr>
      </w:pPr>
    </w:p>
    <w:p>
      <w:pPr>
        <w:rPr>
          <w:rFonts w:ascii="宋体" w:hAnsi="宋体" w:cs="宋体"/>
          <w:b/>
          <w:szCs w:val="28"/>
        </w:rPr>
      </w:pPr>
    </w:p>
    <w:p>
      <w:pPr>
        <w:pStyle w:val="5"/>
        <w:rPr>
          <w:rFonts w:ascii="宋体" w:hAnsi="宋体" w:cs="宋体"/>
          <w:b/>
          <w:szCs w:val="28"/>
        </w:rPr>
      </w:pPr>
    </w:p>
    <w:p>
      <w:pPr>
        <w:rPr>
          <w:rFonts w:ascii="宋体" w:hAnsi="宋体" w:cs="宋体"/>
          <w:b/>
          <w:szCs w:val="28"/>
        </w:rPr>
      </w:pPr>
    </w:p>
    <w:p>
      <w:pPr>
        <w:pStyle w:val="5"/>
        <w:rPr>
          <w:rFonts w:ascii="宋体" w:hAnsi="宋体" w:cs="宋体"/>
          <w:b/>
          <w:szCs w:val="28"/>
        </w:rPr>
      </w:pPr>
    </w:p>
    <w:p>
      <w:pPr>
        <w:rPr>
          <w:rFonts w:ascii="宋体" w:hAnsi="宋体" w:cs="宋体"/>
          <w:b/>
          <w:szCs w:val="28"/>
        </w:rPr>
      </w:pPr>
    </w:p>
    <w:p>
      <w:pPr>
        <w:pStyle w:val="5"/>
      </w:pPr>
    </w:p>
    <w:p>
      <w:pPr>
        <w:pStyle w:val="5"/>
        <w:rPr>
          <w:rFonts w:ascii="宋体" w:hAnsi="宋体" w:cs="宋体"/>
          <w:b/>
          <w:szCs w:val="28"/>
        </w:rPr>
      </w:pPr>
    </w:p>
    <w:p>
      <w:pPr>
        <w:rPr>
          <w:rFonts w:ascii="宋体" w:hAnsi="宋体" w:cs="宋体"/>
          <w:b/>
          <w:szCs w:val="28"/>
        </w:rPr>
      </w:pPr>
    </w:p>
    <w:p>
      <w:pPr>
        <w:pStyle w:val="5"/>
      </w:pPr>
    </w:p>
    <w:p/>
    <w:p>
      <w:pPr>
        <w:pStyle w:val="6"/>
      </w:pPr>
    </w:p>
    <w:p/>
    <w:p>
      <w:pPr>
        <w:pStyle w:val="6"/>
      </w:pPr>
    </w:p>
    <w:p/>
    <w:p>
      <w:pPr>
        <w:pStyle w:val="6"/>
      </w:pPr>
    </w:p>
    <w:p>
      <w:pPr>
        <w:spacing w:line="312" w:lineRule="auto"/>
        <w:jc w:val="center"/>
        <w:rPr>
          <w:rFonts w:ascii="宋体" w:hAnsi="宋体" w:cs="宋体"/>
          <w:b/>
          <w:szCs w:val="28"/>
        </w:rPr>
      </w:pPr>
      <w:r>
        <w:rPr>
          <w:rFonts w:hint="eastAsia" w:ascii="宋体" w:hAnsi="宋体" w:cs="宋体"/>
          <w:b/>
          <w:szCs w:val="28"/>
        </w:rPr>
        <w:t>十四、供应商编制响应文件要求</w:t>
      </w:r>
    </w:p>
    <w:p>
      <w:pPr>
        <w:rPr>
          <w:rFonts w:ascii="宋体" w:hAnsi="宋体" w:cs="宋体"/>
          <w:b/>
          <w:szCs w:val="28"/>
        </w:rPr>
      </w:pPr>
      <w:r>
        <w:rPr>
          <w:rFonts w:hint="eastAsia" w:ascii="宋体" w:hAnsi="宋体" w:cs="宋体"/>
          <w:b/>
          <w:szCs w:val="28"/>
        </w:rPr>
        <w:br w:type="page"/>
      </w:r>
    </w:p>
    <w:p>
      <w:pPr>
        <w:spacing w:line="360" w:lineRule="auto"/>
        <w:jc w:val="center"/>
        <w:rPr>
          <w:sz w:val="44"/>
          <w:szCs w:val="44"/>
        </w:rPr>
      </w:pPr>
      <w:r>
        <w:rPr>
          <w:rFonts w:hint="eastAsia"/>
          <w:sz w:val="44"/>
          <w:szCs w:val="44"/>
          <w:u w:val="single"/>
        </w:rPr>
        <w:t xml:space="preserve">                        </w:t>
      </w:r>
      <w:r>
        <w:rPr>
          <w:rFonts w:hint="eastAsia"/>
          <w:sz w:val="44"/>
          <w:szCs w:val="44"/>
        </w:rPr>
        <w:t>（项目名称）</w:t>
      </w:r>
    </w:p>
    <w:p>
      <w:pPr>
        <w:rPr>
          <w:u w:val="single"/>
        </w:rPr>
      </w:pPr>
    </w:p>
    <w:p>
      <w:pPr>
        <w:pStyle w:val="6"/>
        <w:rPr>
          <w:u w:val="single"/>
          <w:lang w:val="en-US"/>
        </w:rPr>
      </w:pPr>
    </w:p>
    <w:p/>
    <w:p>
      <w:pPr>
        <w:pStyle w:val="6"/>
        <w:jc w:val="center"/>
        <w:rPr>
          <w:sz w:val="52"/>
          <w:szCs w:val="52"/>
          <w:lang w:val="en-US"/>
        </w:rPr>
      </w:pPr>
    </w:p>
    <w:p>
      <w:pPr>
        <w:jc w:val="center"/>
        <w:rPr>
          <w:sz w:val="72"/>
          <w:szCs w:val="72"/>
        </w:rPr>
      </w:pPr>
      <w:r>
        <w:rPr>
          <w:rFonts w:hint="eastAsia"/>
          <w:sz w:val="72"/>
          <w:szCs w:val="72"/>
        </w:rPr>
        <w:t>响</w:t>
      </w:r>
    </w:p>
    <w:p>
      <w:pPr>
        <w:jc w:val="center"/>
        <w:rPr>
          <w:sz w:val="72"/>
          <w:szCs w:val="72"/>
        </w:rPr>
      </w:pPr>
    </w:p>
    <w:p>
      <w:pPr>
        <w:jc w:val="center"/>
        <w:rPr>
          <w:sz w:val="72"/>
          <w:szCs w:val="72"/>
        </w:rPr>
      </w:pPr>
      <w:r>
        <w:rPr>
          <w:rFonts w:hint="eastAsia"/>
          <w:sz w:val="72"/>
          <w:szCs w:val="72"/>
        </w:rPr>
        <w:t>应</w:t>
      </w:r>
    </w:p>
    <w:p>
      <w:pPr>
        <w:jc w:val="center"/>
        <w:rPr>
          <w:sz w:val="72"/>
          <w:szCs w:val="72"/>
        </w:rPr>
      </w:pPr>
    </w:p>
    <w:p>
      <w:pPr>
        <w:jc w:val="center"/>
        <w:rPr>
          <w:sz w:val="72"/>
          <w:szCs w:val="72"/>
        </w:rPr>
      </w:pPr>
      <w:r>
        <w:rPr>
          <w:rFonts w:hint="eastAsia"/>
          <w:sz w:val="72"/>
          <w:szCs w:val="72"/>
        </w:rPr>
        <w:t>文</w:t>
      </w:r>
    </w:p>
    <w:p>
      <w:pPr>
        <w:jc w:val="center"/>
        <w:rPr>
          <w:sz w:val="72"/>
          <w:szCs w:val="72"/>
        </w:rPr>
      </w:pPr>
    </w:p>
    <w:p>
      <w:pPr>
        <w:jc w:val="center"/>
        <w:rPr>
          <w:sz w:val="72"/>
          <w:szCs w:val="72"/>
        </w:rPr>
      </w:pPr>
      <w:r>
        <w:rPr>
          <w:rFonts w:hint="eastAsia"/>
          <w:sz w:val="72"/>
          <w:szCs w:val="72"/>
        </w:rPr>
        <w:t>件</w:t>
      </w:r>
    </w:p>
    <w:p>
      <w:pPr>
        <w:pStyle w:val="6"/>
        <w:rPr>
          <w:sz w:val="72"/>
          <w:szCs w:val="72"/>
          <w:lang w:val="en-US"/>
        </w:rPr>
      </w:pPr>
    </w:p>
    <w:p>
      <w:pPr>
        <w:pStyle w:val="6"/>
        <w:rPr>
          <w:lang w:val="en-US"/>
        </w:rPr>
      </w:pPr>
    </w:p>
    <w:p/>
    <w:p>
      <w:pPr>
        <w:pStyle w:val="6"/>
        <w:rPr>
          <w:lang w:val="en-US"/>
        </w:rPr>
      </w:pPr>
    </w:p>
    <w:p>
      <w:pPr>
        <w:spacing w:line="360" w:lineRule="auto"/>
        <w:ind w:firstLine="720" w:firstLineChars="200"/>
        <w:rPr>
          <w:sz w:val="36"/>
          <w:szCs w:val="36"/>
          <w:u w:val="single"/>
        </w:rPr>
      </w:pPr>
      <w:r>
        <w:rPr>
          <w:rFonts w:hint="eastAsia"/>
          <w:sz w:val="36"/>
          <w:szCs w:val="36"/>
        </w:rPr>
        <w:t>供应商名称：</w:t>
      </w:r>
      <w:r>
        <w:rPr>
          <w:rFonts w:hint="eastAsia"/>
          <w:sz w:val="36"/>
          <w:szCs w:val="36"/>
          <w:u w:val="single"/>
        </w:rPr>
        <w:t xml:space="preserve">                         </w:t>
      </w:r>
      <w:r>
        <w:rPr>
          <w:rFonts w:hint="eastAsia"/>
          <w:sz w:val="36"/>
          <w:szCs w:val="36"/>
        </w:rPr>
        <w:t>（盖章）</w:t>
      </w:r>
    </w:p>
    <w:p>
      <w:pPr>
        <w:pStyle w:val="6"/>
        <w:spacing w:line="360" w:lineRule="auto"/>
        <w:ind w:firstLine="720" w:firstLineChars="200"/>
        <w:rPr>
          <w:sz w:val="36"/>
          <w:szCs w:val="36"/>
          <w:u w:val="single"/>
          <w:lang w:val="en-US"/>
        </w:rPr>
      </w:pPr>
      <w:r>
        <w:rPr>
          <w:rFonts w:hint="eastAsia"/>
          <w:sz w:val="36"/>
          <w:szCs w:val="36"/>
          <w:lang w:val="en-US"/>
        </w:rPr>
        <w:t>法定代表人或其委托代理人：</w:t>
      </w:r>
      <w:r>
        <w:rPr>
          <w:rFonts w:hint="eastAsia"/>
          <w:sz w:val="36"/>
          <w:szCs w:val="36"/>
          <w:u w:val="single"/>
          <w:lang w:val="en-US"/>
        </w:rPr>
        <w:t xml:space="preserve">           </w:t>
      </w:r>
      <w:r>
        <w:rPr>
          <w:rFonts w:hint="eastAsia"/>
          <w:sz w:val="36"/>
          <w:szCs w:val="36"/>
          <w:lang w:val="en-US"/>
        </w:rPr>
        <w:t>（签字）</w:t>
      </w:r>
    </w:p>
    <w:p>
      <w:pPr>
        <w:spacing w:line="312" w:lineRule="auto"/>
        <w:ind w:firstLine="720" w:firstLineChars="200"/>
        <w:rPr>
          <w:sz w:val="36"/>
          <w:szCs w:val="36"/>
        </w:rPr>
      </w:pPr>
      <w:r>
        <w:rPr>
          <w:rFonts w:hint="eastAsia"/>
          <w:sz w:val="36"/>
          <w:szCs w:val="36"/>
        </w:rPr>
        <w:t>日期：</w:t>
      </w:r>
      <w:r>
        <w:rPr>
          <w:rFonts w:hint="eastAsia"/>
          <w:sz w:val="36"/>
          <w:szCs w:val="36"/>
          <w:u w:val="single"/>
        </w:rPr>
        <w:t xml:space="preserve">      </w:t>
      </w:r>
      <w:r>
        <w:rPr>
          <w:rFonts w:hint="eastAsia"/>
          <w:sz w:val="36"/>
          <w:szCs w:val="36"/>
        </w:rPr>
        <w:t>年</w:t>
      </w:r>
      <w:r>
        <w:rPr>
          <w:rFonts w:hint="eastAsia"/>
          <w:sz w:val="36"/>
          <w:szCs w:val="36"/>
          <w:u w:val="single"/>
        </w:rPr>
        <w:t xml:space="preserve">      </w:t>
      </w:r>
      <w:r>
        <w:rPr>
          <w:rFonts w:hint="eastAsia"/>
          <w:sz w:val="36"/>
          <w:szCs w:val="36"/>
        </w:rPr>
        <w:t>月</w:t>
      </w:r>
      <w:r>
        <w:rPr>
          <w:rFonts w:hint="eastAsia"/>
          <w:sz w:val="36"/>
          <w:szCs w:val="36"/>
          <w:u w:val="single"/>
        </w:rPr>
        <w:t xml:space="preserve">      </w:t>
      </w:r>
      <w:r>
        <w:rPr>
          <w:rFonts w:hint="eastAsia"/>
          <w:sz w:val="36"/>
          <w:szCs w:val="36"/>
        </w:rPr>
        <w:t>日</w:t>
      </w:r>
    </w:p>
    <w:p>
      <w:pPr>
        <w:rPr>
          <w:sz w:val="36"/>
          <w:szCs w:val="36"/>
        </w:rPr>
      </w:pPr>
      <w:r>
        <w:rPr>
          <w:rFonts w:hint="eastAsia"/>
          <w:sz w:val="36"/>
          <w:szCs w:val="36"/>
        </w:rPr>
        <w:br w:type="page"/>
      </w:r>
    </w:p>
    <w:p>
      <w:pPr>
        <w:pStyle w:val="18"/>
        <w:ind w:firstLine="240"/>
      </w:pPr>
    </w:p>
    <w:p>
      <w:pPr>
        <w:spacing w:line="312" w:lineRule="auto"/>
        <w:rPr>
          <w:rFonts w:ascii="宋体" w:hAnsi="宋体" w:cs="宋体"/>
          <w:b/>
          <w:sz w:val="24"/>
          <w:szCs w:val="24"/>
        </w:rPr>
      </w:pPr>
      <w:r>
        <w:rPr>
          <w:rFonts w:hint="eastAsia" w:ascii="宋体" w:hAnsi="宋体" w:cs="宋体"/>
          <w:b/>
          <w:sz w:val="24"/>
          <w:szCs w:val="24"/>
        </w:rPr>
        <w:t>一、报价</w:t>
      </w:r>
    </w:p>
    <w:p>
      <w:pPr>
        <w:tabs>
          <w:tab w:val="left" w:pos="6300"/>
        </w:tabs>
        <w:snapToGrid w:val="0"/>
        <w:spacing w:line="312" w:lineRule="auto"/>
        <w:ind w:firstLine="480" w:firstLineChars="200"/>
        <w:rPr>
          <w:rFonts w:ascii="宋体" w:hAnsi="宋体" w:cs="宋体"/>
          <w:bCs/>
          <w:sz w:val="24"/>
          <w:szCs w:val="24"/>
        </w:rPr>
      </w:pPr>
      <w:r>
        <w:rPr>
          <w:rFonts w:hint="eastAsia" w:ascii="宋体" w:hAnsi="宋体" w:cs="宋体"/>
          <w:bCs/>
          <w:sz w:val="24"/>
          <w:szCs w:val="24"/>
        </w:rPr>
        <w:t>（一）报价函</w:t>
      </w:r>
    </w:p>
    <w:p>
      <w:pPr>
        <w:tabs>
          <w:tab w:val="left" w:pos="6300"/>
        </w:tabs>
        <w:snapToGrid w:val="0"/>
        <w:spacing w:line="360" w:lineRule="auto"/>
        <w:jc w:val="center"/>
        <w:outlineLvl w:val="0"/>
        <w:rPr>
          <w:rFonts w:ascii="宋体" w:hAnsi="宋体" w:cs="宋体"/>
          <w:b/>
          <w:szCs w:val="28"/>
        </w:rPr>
      </w:pPr>
      <w:r>
        <w:rPr>
          <w:rFonts w:hint="eastAsia" w:ascii="宋体" w:hAnsi="宋体" w:cs="宋体"/>
          <w:b/>
          <w:szCs w:val="28"/>
        </w:rPr>
        <w:t>报价函</w:t>
      </w:r>
    </w:p>
    <w:p>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我方收到____________________________（项目名称）的询比</w:t>
      </w:r>
      <w:r>
        <w:rPr>
          <w:rFonts w:ascii="宋体" w:hAnsi="宋体" w:cs="宋体"/>
          <w:sz w:val="24"/>
          <w:szCs w:val="24"/>
        </w:rPr>
        <w:t>采购</w:t>
      </w:r>
      <w:r>
        <w:rPr>
          <w:rFonts w:hint="eastAsia" w:ascii="宋体" w:hAnsi="宋体" w:cs="宋体"/>
          <w:sz w:val="24"/>
          <w:szCs w:val="24"/>
        </w:rPr>
        <w:t>文件，经详细研究，决定参加该项目的询比。</w:t>
      </w:r>
    </w:p>
    <w:p>
      <w:pPr>
        <w:tabs>
          <w:tab w:val="left" w:pos="6300"/>
        </w:tabs>
        <w:snapToGrid w:val="0"/>
        <w:spacing w:line="360" w:lineRule="auto"/>
        <w:ind w:left="14" w:leftChars="5" w:firstLine="458" w:firstLineChars="191"/>
        <w:jc w:val="left"/>
        <w:rPr>
          <w:rFonts w:ascii="宋体" w:hAnsi="宋体" w:cs="宋体"/>
          <w:sz w:val="24"/>
          <w:szCs w:val="24"/>
        </w:rPr>
      </w:pPr>
      <w:r>
        <w:rPr>
          <w:rFonts w:hint="eastAsia" w:ascii="宋体" w:hAnsi="宋体" w:cs="宋体"/>
          <w:sz w:val="24"/>
          <w:szCs w:val="24"/>
        </w:rPr>
        <w:t>1、愿意按照询比采购文件中的一切要求，提供本项目的</w:t>
      </w:r>
      <w:r>
        <w:rPr>
          <w:rFonts w:hint="eastAsia" w:ascii="宋体" w:hAnsi="宋体" w:cs="宋体"/>
          <w:sz w:val="24"/>
          <w:szCs w:val="24"/>
          <w:lang w:val="en-US" w:eastAsia="zh-CN"/>
        </w:rPr>
        <w:t>所需货物</w:t>
      </w:r>
      <w:r>
        <w:rPr>
          <w:rFonts w:hint="eastAsia" w:ascii="宋体" w:hAnsi="宋体" w:cs="宋体"/>
          <w:sz w:val="24"/>
          <w:szCs w:val="24"/>
        </w:rPr>
        <w:t>，报价为人民币</w:t>
      </w:r>
      <w:r>
        <w:rPr>
          <w:rFonts w:hint="eastAsia" w:ascii="宋体" w:hAnsi="宋体" w:cs="宋体"/>
          <w:sz w:val="24"/>
          <w:szCs w:val="24"/>
          <w:u w:val="single"/>
        </w:rPr>
        <w:t>大写：     元整</w:t>
      </w:r>
      <w:r>
        <w:rPr>
          <w:rFonts w:hint="eastAsia" w:ascii="宋体" w:hAnsi="宋体" w:cs="宋体"/>
          <w:sz w:val="24"/>
          <w:szCs w:val="24"/>
        </w:rPr>
        <w:t>；人民币</w:t>
      </w:r>
      <w:r>
        <w:rPr>
          <w:rFonts w:hint="eastAsia" w:ascii="宋体" w:hAnsi="宋体" w:cs="宋体"/>
          <w:sz w:val="24"/>
          <w:szCs w:val="24"/>
          <w:u w:val="single"/>
        </w:rPr>
        <w:t>小写：    元</w:t>
      </w:r>
      <w:r>
        <w:rPr>
          <w:rFonts w:hint="eastAsia" w:ascii="宋体" w:hAnsi="宋体" w:cs="宋体"/>
          <w:sz w:val="24"/>
          <w:szCs w:val="24"/>
        </w:rPr>
        <w:t>。</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2、我方现提交的响应文件为：响应文件电子文档壹份。</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3、我方承诺：本次询比的有效期为30天。</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4、我方完全理解和接受贵方询比</w:t>
      </w:r>
      <w:r>
        <w:rPr>
          <w:rFonts w:ascii="宋体" w:hAnsi="宋体" w:cs="宋体"/>
          <w:sz w:val="24"/>
          <w:szCs w:val="24"/>
        </w:rPr>
        <w:t>采购</w:t>
      </w:r>
      <w:r>
        <w:rPr>
          <w:rFonts w:hint="eastAsia" w:ascii="宋体" w:hAnsi="宋体" w:cs="宋体"/>
          <w:sz w:val="24"/>
          <w:szCs w:val="24"/>
        </w:rPr>
        <w:t>文件的一切规定和要求及评审办法。</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5、在整个询比</w:t>
      </w:r>
      <w:r>
        <w:rPr>
          <w:rFonts w:ascii="宋体" w:hAnsi="宋体" w:cs="宋体"/>
          <w:sz w:val="24"/>
          <w:szCs w:val="24"/>
        </w:rPr>
        <w:t>采购</w:t>
      </w:r>
      <w:r>
        <w:rPr>
          <w:rFonts w:hint="eastAsia" w:ascii="宋体" w:hAnsi="宋体" w:cs="宋体"/>
          <w:sz w:val="24"/>
          <w:szCs w:val="24"/>
        </w:rPr>
        <w:t>过程中，我方若有违规行为，接受按照平台相关规定给予惩罚。</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6、我方若中选，将按照询比结果签订合同，并且严格履行合同义务。本承诺函将成为合同不可分割的一部分，与合同具有同等的法律效力。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z w:val="24"/>
          <w:szCs w:val="28"/>
        </w:rPr>
        <w:t>我方理解，最低报价不是成交的唯一条件。</w:t>
      </w: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                                          供应商名称（公章）：</w:t>
      </w:r>
    </w:p>
    <w:p>
      <w:pPr>
        <w:snapToGrid w:val="0"/>
        <w:spacing w:line="360" w:lineRule="auto"/>
        <w:ind w:firstLine="480" w:firstLineChars="200"/>
        <w:rPr>
          <w:rFonts w:ascii="宋体" w:hAnsi="宋体" w:cs="宋体"/>
          <w:sz w:val="24"/>
          <w:szCs w:val="24"/>
        </w:rPr>
        <w:sectPr>
          <w:footerReference r:id="rId7"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sz w:val="24"/>
          <w:szCs w:val="24"/>
        </w:rPr>
        <w:t xml:space="preserve">                                                  年   月   日</w:t>
      </w:r>
    </w:p>
    <w:p>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（二）投标报价表</w:t>
      </w:r>
    </w:p>
    <w:p>
      <w:pPr>
        <w:tabs>
          <w:tab w:val="left" w:pos="2975"/>
          <w:tab w:val="center" w:pos="4765"/>
        </w:tabs>
        <w:spacing w:line="360" w:lineRule="auto"/>
        <w:jc w:val="center"/>
        <w:rPr>
          <w:rFonts w:ascii="宋体" w:hAnsi="宋体" w:cs="宋体"/>
          <w:b/>
          <w:szCs w:val="28"/>
        </w:rPr>
      </w:pPr>
      <w:r>
        <w:rPr>
          <w:rFonts w:hint="eastAsia" w:ascii="宋体" w:hAnsi="宋体" w:cs="宋体"/>
          <w:b/>
          <w:szCs w:val="28"/>
        </w:rPr>
        <w:t>投标报价表</w:t>
      </w:r>
    </w:p>
    <w:tbl>
      <w:tblPr>
        <w:tblStyle w:val="14"/>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7"/>
        <w:gridCol w:w="5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137" w:type="dxa"/>
            <w:vAlign w:val="center"/>
          </w:tcPr>
          <w:p>
            <w:pPr>
              <w:snapToGrid w:val="0"/>
              <w:spacing w:line="360" w:lineRule="auto"/>
              <w:jc w:val="center"/>
              <w:rPr>
                <w:rFonts w:ascii="宋体" w:hAnsi="宋体" w:cs="宋体"/>
                <w:sz w:val="24"/>
                <w:szCs w:val="28"/>
              </w:rPr>
            </w:pPr>
            <w:r>
              <w:rPr>
                <w:rFonts w:hint="eastAsia" w:ascii="宋体" w:hAnsi="宋体" w:cs="宋体"/>
                <w:sz w:val="24"/>
                <w:szCs w:val="28"/>
              </w:rPr>
              <w:t>项目名称</w:t>
            </w:r>
          </w:p>
        </w:tc>
        <w:tc>
          <w:tcPr>
            <w:tcW w:w="5233" w:type="dxa"/>
            <w:vAlign w:val="center"/>
          </w:tcPr>
          <w:p>
            <w:pPr>
              <w:snapToGrid w:val="0"/>
              <w:spacing w:line="360" w:lineRule="auto"/>
              <w:jc w:val="center"/>
              <w:rPr>
                <w:rFonts w:ascii="宋体" w:hAnsi="宋体" w:cs="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137" w:type="dxa"/>
            <w:vAlign w:val="center"/>
          </w:tcPr>
          <w:p>
            <w:pPr>
              <w:snapToGrid w:val="0"/>
              <w:spacing w:line="360" w:lineRule="auto"/>
              <w:jc w:val="center"/>
              <w:rPr>
                <w:rFonts w:ascii="宋体" w:hAnsi="宋体" w:cs="宋体"/>
                <w:sz w:val="24"/>
                <w:szCs w:val="28"/>
              </w:rPr>
            </w:pPr>
            <w:r>
              <w:rPr>
                <w:rFonts w:hint="eastAsia" w:ascii="宋体" w:hAnsi="宋体" w:cs="宋体"/>
                <w:sz w:val="24"/>
                <w:szCs w:val="28"/>
              </w:rPr>
              <w:t>供应商名称</w:t>
            </w:r>
          </w:p>
        </w:tc>
        <w:tc>
          <w:tcPr>
            <w:tcW w:w="5233" w:type="dxa"/>
            <w:vAlign w:val="center"/>
          </w:tcPr>
          <w:p>
            <w:pPr>
              <w:snapToGrid w:val="0"/>
              <w:spacing w:line="360" w:lineRule="auto"/>
              <w:jc w:val="center"/>
              <w:rPr>
                <w:rFonts w:ascii="宋体" w:hAnsi="宋体" w:cs="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137" w:type="dxa"/>
            <w:vMerge w:val="restart"/>
            <w:vAlign w:val="center"/>
          </w:tcPr>
          <w:p>
            <w:pPr>
              <w:snapToGrid w:val="0"/>
              <w:spacing w:line="360" w:lineRule="auto"/>
              <w:jc w:val="center"/>
              <w:rPr>
                <w:rFonts w:ascii="宋体" w:hAnsi="宋体" w:cs="宋体"/>
                <w:sz w:val="24"/>
                <w:szCs w:val="28"/>
              </w:rPr>
            </w:pPr>
            <w:r>
              <w:rPr>
                <w:rFonts w:hint="eastAsia" w:ascii="宋体" w:hAnsi="宋体" w:cs="宋体"/>
                <w:sz w:val="24"/>
                <w:szCs w:val="28"/>
              </w:rPr>
              <w:t>投标报价</w:t>
            </w:r>
          </w:p>
        </w:tc>
        <w:tc>
          <w:tcPr>
            <w:tcW w:w="5233" w:type="dxa"/>
            <w:vAlign w:val="center"/>
          </w:tcPr>
          <w:p>
            <w:pPr>
              <w:snapToGrid w:val="0"/>
              <w:spacing w:line="360" w:lineRule="auto"/>
              <w:jc w:val="left"/>
              <w:rPr>
                <w:rFonts w:ascii="宋体" w:hAnsi="宋体" w:cs="宋体"/>
                <w:sz w:val="24"/>
                <w:szCs w:val="28"/>
              </w:rPr>
            </w:pPr>
            <w:r>
              <w:rPr>
                <w:rFonts w:hint="eastAsia" w:ascii="宋体" w:hAnsi="宋体" w:cs="宋体"/>
                <w:sz w:val="24"/>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137" w:type="dxa"/>
            <w:vMerge w:val="continue"/>
            <w:vAlign w:val="center"/>
          </w:tcPr>
          <w:p>
            <w:pPr>
              <w:snapToGrid w:val="0"/>
              <w:spacing w:line="360" w:lineRule="auto"/>
              <w:jc w:val="center"/>
              <w:rPr>
                <w:rFonts w:ascii="宋体" w:hAnsi="宋体" w:cs="宋体"/>
                <w:sz w:val="24"/>
                <w:szCs w:val="28"/>
              </w:rPr>
            </w:pPr>
          </w:p>
        </w:tc>
        <w:tc>
          <w:tcPr>
            <w:tcW w:w="5233" w:type="dxa"/>
            <w:vAlign w:val="center"/>
          </w:tcPr>
          <w:p>
            <w:pPr>
              <w:snapToGrid w:val="0"/>
              <w:spacing w:line="360" w:lineRule="auto"/>
              <w:jc w:val="left"/>
              <w:rPr>
                <w:rFonts w:ascii="宋体" w:hAnsi="宋体" w:cs="宋体"/>
                <w:sz w:val="24"/>
                <w:szCs w:val="28"/>
              </w:rPr>
            </w:pPr>
            <w:r>
              <w:rPr>
                <w:rFonts w:hint="eastAsia" w:ascii="宋体" w:hAnsi="宋体" w:cs="宋体"/>
                <w:sz w:val="24"/>
                <w:szCs w:val="28"/>
              </w:rPr>
              <w:t>小写：</w:t>
            </w:r>
          </w:p>
        </w:tc>
      </w:tr>
    </w:tbl>
    <w:p>
      <w:pPr>
        <w:snapToGrid w:val="0"/>
        <w:spacing w:line="312" w:lineRule="auto"/>
        <w:rPr>
          <w:rFonts w:ascii="宋体" w:hAnsi="宋体" w:cs="宋体"/>
          <w:sz w:val="24"/>
          <w:szCs w:val="28"/>
        </w:rPr>
      </w:pPr>
    </w:p>
    <w:p>
      <w:pPr>
        <w:pStyle w:val="11"/>
        <w:spacing w:line="312" w:lineRule="auto"/>
        <w:ind w:firstLine="480"/>
        <w:rPr>
          <w:rFonts w:ascii="宋体" w:hAnsi="宋体" w:cs="宋体"/>
          <w:sz w:val="24"/>
          <w:szCs w:val="24"/>
        </w:rPr>
      </w:pPr>
    </w:p>
    <w:p>
      <w:pPr>
        <w:pStyle w:val="11"/>
        <w:spacing w:line="312" w:lineRule="auto"/>
        <w:ind w:firstLine="480"/>
        <w:rPr>
          <w:rFonts w:ascii="宋体" w:hAnsi="宋体" w:cs="宋体"/>
        </w:rPr>
      </w:pPr>
      <w:r>
        <w:rPr>
          <w:rFonts w:hint="eastAsia" w:ascii="宋体" w:hAnsi="宋体" w:cs="宋体"/>
          <w:sz w:val="24"/>
          <w:szCs w:val="24"/>
        </w:rPr>
        <w:t xml:space="preserve">            </w:t>
      </w:r>
    </w:p>
    <w:p>
      <w:pPr>
        <w:spacing w:line="312" w:lineRule="auto"/>
        <w:rPr>
          <w:rFonts w:ascii="宋体" w:hAnsi="宋体" w:cs="宋体"/>
        </w:rPr>
      </w:pPr>
    </w:p>
    <w:p>
      <w:pPr>
        <w:spacing w:line="312" w:lineRule="auto"/>
        <w:rPr>
          <w:rFonts w:ascii="宋体" w:hAnsi="宋体" w:cs="宋体"/>
        </w:rPr>
      </w:pPr>
      <w:r>
        <w:rPr>
          <w:rFonts w:hint="eastAsia" w:ascii="宋体" w:hAnsi="宋体" w:cs="宋体"/>
          <w:sz w:val="24"/>
          <w:szCs w:val="24"/>
        </w:rPr>
        <w:t xml:space="preserve">                                                   供应商名称（公章）：</w:t>
      </w:r>
    </w:p>
    <w:p>
      <w:pPr>
        <w:spacing w:line="312" w:lineRule="auto"/>
        <w:ind w:right="480" w:firstLine="6480" w:firstLineChars="2700"/>
        <w:rPr>
          <w:rFonts w:ascii="宋体" w:hAnsi="宋体" w:cs="宋体"/>
          <w:sz w:val="24"/>
          <w:szCs w:val="24"/>
        </w:rPr>
      </w:pPr>
      <w:r>
        <w:rPr>
          <w:rFonts w:hint="eastAsia" w:ascii="宋体" w:hAnsi="宋体" w:cs="宋体"/>
          <w:sz w:val="24"/>
          <w:szCs w:val="24"/>
        </w:rPr>
        <w:t>年     月    日</w:t>
      </w:r>
    </w:p>
    <w:p>
      <w:pPr>
        <w:rPr>
          <w:rFonts w:ascii="宋体" w:hAnsi="宋体" w:cs="宋体"/>
          <w:sz w:val="24"/>
          <w:szCs w:val="24"/>
        </w:rPr>
      </w:pPr>
      <w:r>
        <w:rPr>
          <w:rFonts w:hint="eastAsia" w:ascii="宋体" w:hAnsi="宋体" w:cs="宋体"/>
          <w:sz w:val="24"/>
          <w:szCs w:val="24"/>
        </w:rPr>
        <w:br w:type="page"/>
      </w:r>
    </w:p>
    <w:p>
      <w:pPr>
        <w:pStyle w:val="6"/>
        <w:numPr>
          <w:ilvl w:val="0"/>
          <w:numId w:val="5"/>
        </w:numPr>
        <w:rPr>
          <w:lang w:val="en-US"/>
        </w:rPr>
      </w:pPr>
      <w:r>
        <w:rPr>
          <w:rFonts w:hint="eastAsia"/>
          <w:lang w:val="en-US"/>
        </w:rPr>
        <w:t>明细报价单</w:t>
      </w:r>
    </w:p>
    <w:p>
      <w:pPr>
        <w:spacing w:line="360" w:lineRule="auto"/>
        <w:jc w:val="center"/>
      </w:pPr>
      <w:r>
        <w:rPr>
          <w:rFonts w:hint="eastAsia"/>
        </w:rPr>
        <w:t>明细报价单</w:t>
      </w:r>
    </w:p>
    <w:tbl>
      <w:tblPr>
        <w:tblStyle w:val="13"/>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270"/>
        <w:gridCol w:w="3135"/>
        <w:gridCol w:w="1395"/>
        <w:gridCol w:w="139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731" w:type="dxa"/>
            <w:vAlign w:val="center"/>
          </w:tcPr>
          <w:p>
            <w:pPr>
              <w:snapToGrid w:val="0"/>
              <w:spacing w:line="360" w:lineRule="auto"/>
              <w:ind w:left="-115"/>
              <w:jc w:val="center"/>
              <w:rPr>
                <w:rFonts w:hAnsi="宋体"/>
                <w:spacing w:val="-4"/>
                <w:sz w:val="24"/>
                <w:szCs w:val="24"/>
              </w:rPr>
            </w:pPr>
            <w:r>
              <w:rPr>
                <w:rFonts w:hint="eastAsia" w:hAnsi="宋体"/>
                <w:spacing w:val="-4"/>
                <w:sz w:val="24"/>
                <w:szCs w:val="24"/>
              </w:rPr>
              <w:t>序号</w:t>
            </w:r>
          </w:p>
        </w:tc>
        <w:tc>
          <w:tcPr>
            <w:tcW w:w="2270" w:type="dxa"/>
            <w:vAlign w:val="center"/>
          </w:tcPr>
          <w:p>
            <w:pPr>
              <w:snapToGrid w:val="0"/>
              <w:spacing w:line="360" w:lineRule="auto"/>
              <w:ind w:left="-115" w:firstLine="232" w:firstLineChars="100"/>
              <w:jc w:val="center"/>
              <w:rPr>
                <w:rFonts w:hAnsi="宋体"/>
                <w:spacing w:val="-4"/>
                <w:sz w:val="24"/>
                <w:szCs w:val="24"/>
              </w:rPr>
            </w:pPr>
            <w:r>
              <w:rPr>
                <w:rFonts w:hint="eastAsia" w:hAnsi="宋体"/>
                <w:spacing w:val="-4"/>
                <w:sz w:val="24"/>
                <w:szCs w:val="24"/>
              </w:rPr>
              <w:t>服务内容</w:t>
            </w:r>
          </w:p>
        </w:tc>
        <w:tc>
          <w:tcPr>
            <w:tcW w:w="3135" w:type="dxa"/>
            <w:vAlign w:val="center"/>
          </w:tcPr>
          <w:p>
            <w:pPr>
              <w:widowControl/>
              <w:snapToGrid w:val="0"/>
              <w:spacing w:line="360" w:lineRule="auto"/>
              <w:jc w:val="center"/>
              <w:rPr>
                <w:rFonts w:hAnsi="宋体"/>
                <w:spacing w:val="-4"/>
                <w:sz w:val="24"/>
                <w:szCs w:val="24"/>
              </w:rPr>
            </w:pPr>
            <w:r>
              <w:rPr>
                <w:rFonts w:hint="eastAsia" w:hAnsi="宋体"/>
                <w:spacing w:val="-4"/>
                <w:sz w:val="24"/>
                <w:szCs w:val="24"/>
              </w:rPr>
              <w:t>详细说明</w:t>
            </w:r>
          </w:p>
        </w:tc>
        <w:tc>
          <w:tcPr>
            <w:tcW w:w="1395" w:type="dxa"/>
            <w:vAlign w:val="center"/>
          </w:tcPr>
          <w:p>
            <w:pPr>
              <w:snapToGrid w:val="0"/>
              <w:spacing w:line="360" w:lineRule="auto"/>
              <w:ind w:left="-115" w:firstLine="232" w:firstLineChars="100"/>
              <w:jc w:val="center"/>
              <w:rPr>
                <w:rFonts w:hAnsi="宋体"/>
                <w:spacing w:val="-4"/>
                <w:sz w:val="24"/>
                <w:szCs w:val="24"/>
              </w:rPr>
            </w:pPr>
            <w:r>
              <w:rPr>
                <w:rFonts w:hint="eastAsia" w:hAnsi="宋体"/>
                <w:spacing w:val="-4"/>
                <w:sz w:val="24"/>
                <w:szCs w:val="24"/>
              </w:rPr>
              <w:t>单价（元）</w:t>
            </w:r>
          </w:p>
        </w:tc>
        <w:tc>
          <w:tcPr>
            <w:tcW w:w="1395" w:type="dxa"/>
            <w:vAlign w:val="center"/>
          </w:tcPr>
          <w:p>
            <w:pPr>
              <w:snapToGrid w:val="0"/>
              <w:spacing w:line="360" w:lineRule="auto"/>
              <w:jc w:val="center"/>
              <w:rPr>
                <w:rFonts w:hAnsi="宋体"/>
                <w:spacing w:val="-4"/>
                <w:sz w:val="24"/>
                <w:szCs w:val="24"/>
              </w:rPr>
            </w:pPr>
            <w:r>
              <w:rPr>
                <w:rFonts w:hint="eastAsia" w:hAnsi="宋体"/>
                <w:spacing w:val="-4"/>
                <w:sz w:val="24"/>
                <w:szCs w:val="24"/>
              </w:rPr>
              <w:t>合价（元）</w:t>
            </w:r>
          </w:p>
        </w:tc>
        <w:tc>
          <w:tcPr>
            <w:tcW w:w="900" w:type="dxa"/>
            <w:vAlign w:val="center"/>
          </w:tcPr>
          <w:p>
            <w:pPr>
              <w:snapToGrid w:val="0"/>
              <w:spacing w:line="360" w:lineRule="auto"/>
              <w:jc w:val="center"/>
              <w:rPr>
                <w:rFonts w:hAnsi="宋体"/>
                <w:spacing w:val="-4"/>
                <w:sz w:val="24"/>
                <w:szCs w:val="24"/>
              </w:rPr>
            </w:pPr>
            <w:r>
              <w:rPr>
                <w:rFonts w:hint="eastAsia" w:hAnsi="宋体"/>
                <w:spacing w:val="-4"/>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31" w:type="dxa"/>
            <w:vAlign w:val="center"/>
          </w:tcPr>
          <w:p>
            <w:pPr>
              <w:spacing w:line="360" w:lineRule="auto"/>
              <w:rPr>
                <w:rFonts w:hAnsi="宋体"/>
                <w:spacing w:val="-4"/>
                <w:sz w:val="24"/>
                <w:szCs w:val="24"/>
              </w:rPr>
            </w:pPr>
            <w:r>
              <w:rPr>
                <w:rFonts w:hint="eastAsia" w:hAnsi="宋体"/>
                <w:spacing w:val="-4"/>
                <w:sz w:val="24"/>
                <w:szCs w:val="24"/>
              </w:rPr>
              <w:t>1</w:t>
            </w:r>
          </w:p>
        </w:tc>
        <w:tc>
          <w:tcPr>
            <w:tcW w:w="2270" w:type="dxa"/>
            <w:vAlign w:val="center"/>
          </w:tcPr>
          <w:p>
            <w:pPr>
              <w:snapToGrid w:val="0"/>
              <w:spacing w:line="360" w:lineRule="auto"/>
              <w:ind w:firstLine="464"/>
              <w:rPr>
                <w:rFonts w:hAnsi="宋体"/>
                <w:spacing w:val="-4"/>
                <w:sz w:val="24"/>
                <w:szCs w:val="24"/>
              </w:rPr>
            </w:pPr>
          </w:p>
        </w:tc>
        <w:tc>
          <w:tcPr>
            <w:tcW w:w="3135" w:type="dxa"/>
            <w:vAlign w:val="center"/>
          </w:tcPr>
          <w:p>
            <w:pPr>
              <w:pStyle w:val="8"/>
              <w:spacing w:line="360" w:lineRule="auto"/>
              <w:ind w:left="5250"/>
              <w:rPr>
                <w:rFonts w:ascii="宋体" w:hAnsi="宋体"/>
                <w:spacing w:val="-4"/>
                <w:kern w:val="0"/>
                <w:position w:val="-6"/>
                <w:szCs w:val="24"/>
              </w:rPr>
            </w:pPr>
          </w:p>
        </w:tc>
        <w:tc>
          <w:tcPr>
            <w:tcW w:w="1395" w:type="dxa"/>
            <w:vAlign w:val="center"/>
          </w:tcPr>
          <w:p>
            <w:pPr>
              <w:spacing w:line="360" w:lineRule="auto"/>
              <w:ind w:firstLine="464"/>
              <w:rPr>
                <w:rFonts w:hAnsi="宋体"/>
                <w:spacing w:val="-4"/>
                <w:sz w:val="24"/>
                <w:szCs w:val="24"/>
              </w:rPr>
            </w:pPr>
          </w:p>
        </w:tc>
        <w:tc>
          <w:tcPr>
            <w:tcW w:w="1395" w:type="dxa"/>
            <w:vAlign w:val="center"/>
          </w:tcPr>
          <w:p>
            <w:pPr>
              <w:spacing w:line="360" w:lineRule="auto"/>
              <w:ind w:firstLine="464"/>
              <w:rPr>
                <w:rFonts w:hAnsi="宋体"/>
                <w:spacing w:val="-4"/>
                <w:sz w:val="24"/>
                <w:szCs w:val="24"/>
              </w:rPr>
            </w:pPr>
          </w:p>
        </w:tc>
        <w:tc>
          <w:tcPr>
            <w:tcW w:w="900" w:type="dxa"/>
            <w:vAlign w:val="center"/>
          </w:tcPr>
          <w:p>
            <w:pPr>
              <w:spacing w:line="360" w:lineRule="auto"/>
              <w:ind w:firstLine="464"/>
              <w:rPr>
                <w:rFonts w:hAnsi="宋体"/>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31" w:type="dxa"/>
            <w:vAlign w:val="center"/>
          </w:tcPr>
          <w:p>
            <w:pPr>
              <w:spacing w:line="360" w:lineRule="auto"/>
              <w:ind w:firstLine="464"/>
              <w:rPr>
                <w:rFonts w:hAnsi="宋体"/>
                <w:spacing w:val="-4"/>
                <w:sz w:val="24"/>
                <w:szCs w:val="24"/>
              </w:rPr>
            </w:pPr>
            <w:r>
              <w:rPr>
                <w:rFonts w:hint="eastAsia" w:hAnsi="宋体"/>
                <w:spacing w:val="-4"/>
                <w:sz w:val="24"/>
                <w:szCs w:val="24"/>
              </w:rPr>
              <w:t>…</w:t>
            </w:r>
          </w:p>
        </w:tc>
        <w:tc>
          <w:tcPr>
            <w:tcW w:w="2270" w:type="dxa"/>
            <w:vAlign w:val="center"/>
          </w:tcPr>
          <w:p>
            <w:pPr>
              <w:snapToGrid w:val="0"/>
              <w:spacing w:line="360" w:lineRule="auto"/>
              <w:ind w:firstLine="464"/>
              <w:rPr>
                <w:rFonts w:hAnsi="宋体"/>
                <w:spacing w:val="-4"/>
                <w:sz w:val="24"/>
                <w:szCs w:val="24"/>
              </w:rPr>
            </w:pPr>
          </w:p>
        </w:tc>
        <w:tc>
          <w:tcPr>
            <w:tcW w:w="3135" w:type="dxa"/>
            <w:vAlign w:val="center"/>
          </w:tcPr>
          <w:p>
            <w:pPr>
              <w:pStyle w:val="8"/>
              <w:spacing w:line="360" w:lineRule="auto"/>
              <w:ind w:left="5250"/>
              <w:rPr>
                <w:rFonts w:ascii="宋体" w:hAnsi="宋体"/>
                <w:spacing w:val="-4"/>
                <w:kern w:val="0"/>
                <w:position w:val="-6"/>
                <w:szCs w:val="24"/>
              </w:rPr>
            </w:pPr>
          </w:p>
        </w:tc>
        <w:tc>
          <w:tcPr>
            <w:tcW w:w="1395" w:type="dxa"/>
            <w:vAlign w:val="center"/>
          </w:tcPr>
          <w:p>
            <w:pPr>
              <w:spacing w:line="360" w:lineRule="auto"/>
              <w:ind w:firstLine="464"/>
              <w:rPr>
                <w:rFonts w:hAnsi="宋体"/>
                <w:spacing w:val="-4"/>
                <w:sz w:val="24"/>
                <w:szCs w:val="24"/>
              </w:rPr>
            </w:pPr>
          </w:p>
        </w:tc>
        <w:tc>
          <w:tcPr>
            <w:tcW w:w="1395" w:type="dxa"/>
            <w:vAlign w:val="center"/>
          </w:tcPr>
          <w:p>
            <w:pPr>
              <w:pStyle w:val="19"/>
              <w:keepNext w:val="0"/>
              <w:keepLines w:val="0"/>
              <w:numPr>
                <w:ilvl w:val="0"/>
                <w:numId w:val="0"/>
              </w:numPr>
              <w:rPr>
                <w:rFonts w:ascii="宋体" w:hAnsi="宋体"/>
                <w:bCs w:val="0"/>
                <w:spacing w:val="-4"/>
                <w:kern w:val="2"/>
                <w:position w:val="-6"/>
                <w:szCs w:val="24"/>
              </w:rPr>
            </w:pPr>
          </w:p>
        </w:tc>
        <w:tc>
          <w:tcPr>
            <w:tcW w:w="900" w:type="dxa"/>
            <w:vAlign w:val="center"/>
          </w:tcPr>
          <w:p>
            <w:pPr>
              <w:pStyle w:val="19"/>
              <w:keepNext w:val="0"/>
              <w:keepLines w:val="0"/>
              <w:numPr>
                <w:ilvl w:val="0"/>
                <w:numId w:val="0"/>
              </w:numPr>
              <w:rPr>
                <w:rFonts w:ascii="宋体" w:hAnsi="宋体"/>
                <w:bCs w:val="0"/>
                <w:spacing w:val="-4"/>
                <w:kern w:val="2"/>
                <w:position w:val="-6"/>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31" w:type="dxa"/>
            <w:vAlign w:val="center"/>
          </w:tcPr>
          <w:p>
            <w:pPr>
              <w:spacing w:line="360" w:lineRule="auto"/>
              <w:ind w:firstLine="464"/>
              <w:rPr>
                <w:rFonts w:hAnsi="宋体"/>
                <w:spacing w:val="-4"/>
                <w:sz w:val="24"/>
                <w:szCs w:val="24"/>
              </w:rPr>
            </w:pPr>
            <w:r>
              <w:rPr>
                <w:rFonts w:hint="eastAsia" w:hAnsi="宋体"/>
                <w:spacing w:val="-4"/>
                <w:sz w:val="24"/>
                <w:szCs w:val="24"/>
              </w:rPr>
              <w:t>…</w:t>
            </w:r>
          </w:p>
        </w:tc>
        <w:tc>
          <w:tcPr>
            <w:tcW w:w="2270" w:type="dxa"/>
            <w:vAlign w:val="center"/>
          </w:tcPr>
          <w:p>
            <w:pPr>
              <w:spacing w:line="360" w:lineRule="auto"/>
              <w:ind w:firstLine="464"/>
              <w:rPr>
                <w:rFonts w:hAnsi="宋体"/>
                <w:spacing w:val="-4"/>
                <w:sz w:val="24"/>
                <w:szCs w:val="24"/>
              </w:rPr>
            </w:pPr>
          </w:p>
        </w:tc>
        <w:tc>
          <w:tcPr>
            <w:tcW w:w="3135" w:type="dxa"/>
            <w:vAlign w:val="center"/>
          </w:tcPr>
          <w:p>
            <w:pPr>
              <w:spacing w:line="360" w:lineRule="auto"/>
              <w:ind w:firstLine="464"/>
              <w:rPr>
                <w:rFonts w:hAnsi="宋体"/>
                <w:spacing w:val="-4"/>
                <w:sz w:val="24"/>
                <w:szCs w:val="24"/>
              </w:rPr>
            </w:pPr>
          </w:p>
        </w:tc>
        <w:tc>
          <w:tcPr>
            <w:tcW w:w="1395" w:type="dxa"/>
            <w:vAlign w:val="center"/>
          </w:tcPr>
          <w:p>
            <w:pPr>
              <w:spacing w:line="360" w:lineRule="auto"/>
              <w:ind w:firstLine="464"/>
              <w:rPr>
                <w:rFonts w:hAnsi="宋体"/>
                <w:spacing w:val="-4"/>
                <w:sz w:val="24"/>
                <w:szCs w:val="24"/>
              </w:rPr>
            </w:pPr>
          </w:p>
        </w:tc>
        <w:tc>
          <w:tcPr>
            <w:tcW w:w="1395" w:type="dxa"/>
            <w:vAlign w:val="center"/>
          </w:tcPr>
          <w:p>
            <w:pPr>
              <w:spacing w:line="360" w:lineRule="auto"/>
              <w:ind w:firstLine="464"/>
              <w:rPr>
                <w:rFonts w:hAnsi="宋体"/>
                <w:spacing w:val="-4"/>
                <w:sz w:val="24"/>
                <w:szCs w:val="24"/>
              </w:rPr>
            </w:pPr>
          </w:p>
        </w:tc>
        <w:tc>
          <w:tcPr>
            <w:tcW w:w="900" w:type="dxa"/>
            <w:vAlign w:val="center"/>
          </w:tcPr>
          <w:p>
            <w:pPr>
              <w:spacing w:line="360" w:lineRule="auto"/>
              <w:ind w:firstLine="464"/>
              <w:rPr>
                <w:rFonts w:hAnsi="宋体"/>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31" w:type="dxa"/>
            <w:vAlign w:val="center"/>
          </w:tcPr>
          <w:p>
            <w:pPr>
              <w:spacing w:line="360" w:lineRule="auto"/>
              <w:rPr>
                <w:rFonts w:hAnsi="宋体"/>
                <w:spacing w:val="-4"/>
                <w:sz w:val="24"/>
                <w:szCs w:val="24"/>
              </w:rPr>
            </w:pPr>
            <w:r>
              <w:rPr>
                <w:rFonts w:hint="eastAsia" w:hAnsi="宋体"/>
                <w:spacing w:val="-4"/>
                <w:sz w:val="24"/>
                <w:szCs w:val="24"/>
              </w:rPr>
              <w:t>N</w:t>
            </w:r>
          </w:p>
        </w:tc>
        <w:tc>
          <w:tcPr>
            <w:tcW w:w="2270" w:type="dxa"/>
            <w:vAlign w:val="center"/>
          </w:tcPr>
          <w:p>
            <w:pPr>
              <w:spacing w:line="360" w:lineRule="auto"/>
              <w:ind w:firstLine="464"/>
              <w:rPr>
                <w:rFonts w:hAnsi="宋体"/>
                <w:spacing w:val="-4"/>
                <w:sz w:val="24"/>
                <w:szCs w:val="24"/>
              </w:rPr>
            </w:pPr>
          </w:p>
        </w:tc>
        <w:tc>
          <w:tcPr>
            <w:tcW w:w="3135" w:type="dxa"/>
            <w:vAlign w:val="center"/>
          </w:tcPr>
          <w:p>
            <w:pPr>
              <w:spacing w:line="360" w:lineRule="auto"/>
              <w:ind w:firstLine="464"/>
              <w:rPr>
                <w:rFonts w:hAnsi="宋体"/>
                <w:spacing w:val="-4"/>
                <w:sz w:val="24"/>
                <w:szCs w:val="24"/>
              </w:rPr>
            </w:pPr>
          </w:p>
        </w:tc>
        <w:tc>
          <w:tcPr>
            <w:tcW w:w="1395" w:type="dxa"/>
            <w:vAlign w:val="center"/>
          </w:tcPr>
          <w:p>
            <w:pPr>
              <w:spacing w:line="360" w:lineRule="auto"/>
              <w:ind w:firstLine="464"/>
              <w:rPr>
                <w:rFonts w:hAnsi="宋体"/>
                <w:spacing w:val="-4"/>
                <w:sz w:val="24"/>
                <w:szCs w:val="24"/>
              </w:rPr>
            </w:pPr>
          </w:p>
        </w:tc>
        <w:tc>
          <w:tcPr>
            <w:tcW w:w="1395" w:type="dxa"/>
            <w:vAlign w:val="center"/>
          </w:tcPr>
          <w:p>
            <w:pPr>
              <w:spacing w:line="360" w:lineRule="auto"/>
              <w:ind w:firstLine="464"/>
              <w:rPr>
                <w:rFonts w:hAnsi="宋体"/>
                <w:spacing w:val="-4"/>
                <w:sz w:val="24"/>
                <w:szCs w:val="24"/>
              </w:rPr>
            </w:pPr>
          </w:p>
        </w:tc>
        <w:tc>
          <w:tcPr>
            <w:tcW w:w="900" w:type="dxa"/>
            <w:vAlign w:val="center"/>
          </w:tcPr>
          <w:p>
            <w:pPr>
              <w:spacing w:line="360" w:lineRule="auto"/>
              <w:ind w:firstLine="464"/>
              <w:rPr>
                <w:rFonts w:hAnsi="宋体"/>
                <w:spacing w:val="-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31" w:type="dxa"/>
            <w:vAlign w:val="center"/>
          </w:tcPr>
          <w:p>
            <w:pPr>
              <w:spacing w:line="360" w:lineRule="auto"/>
              <w:ind w:firstLine="464"/>
              <w:rPr>
                <w:rFonts w:hAnsi="宋体"/>
                <w:spacing w:val="-4"/>
                <w:sz w:val="24"/>
                <w:szCs w:val="24"/>
              </w:rPr>
            </w:pPr>
          </w:p>
        </w:tc>
        <w:tc>
          <w:tcPr>
            <w:tcW w:w="2270" w:type="dxa"/>
            <w:vAlign w:val="center"/>
          </w:tcPr>
          <w:p>
            <w:pPr>
              <w:spacing w:line="360" w:lineRule="auto"/>
              <w:ind w:firstLine="464"/>
              <w:rPr>
                <w:rFonts w:hAnsi="宋体"/>
                <w:spacing w:val="-4"/>
                <w:sz w:val="24"/>
                <w:szCs w:val="24"/>
              </w:rPr>
            </w:pPr>
            <w:r>
              <w:rPr>
                <w:rFonts w:hint="eastAsia" w:hAnsi="宋体"/>
                <w:spacing w:val="-4"/>
                <w:sz w:val="24"/>
                <w:szCs w:val="24"/>
              </w:rPr>
              <w:t>合计</w:t>
            </w:r>
          </w:p>
        </w:tc>
        <w:tc>
          <w:tcPr>
            <w:tcW w:w="3135" w:type="dxa"/>
            <w:vAlign w:val="center"/>
          </w:tcPr>
          <w:p>
            <w:pPr>
              <w:spacing w:line="360" w:lineRule="auto"/>
              <w:ind w:firstLine="464"/>
              <w:rPr>
                <w:rFonts w:hAnsi="宋体"/>
                <w:spacing w:val="-4"/>
                <w:sz w:val="24"/>
                <w:szCs w:val="24"/>
              </w:rPr>
            </w:pPr>
          </w:p>
        </w:tc>
        <w:tc>
          <w:tcPr>
            <w:tcW w:w="1395" w:type="dxa"/>
            <w:vAlign w:val="center"/>
          </w:tcPr>
          <w:p>
            <w:pPr>
              <w:spacing w:line="360" w:lineRule="auto"/>
              <w:ind w:firstLine="464"/>
              <w:rPr>
                <w:rFonts w:hAnsi="宋体"/>
                <w:spacing w:val="-4"/>
                <w:sz w:val="24"/>
                <w:szCs w:val="24"/>
              </w:rPr>
            </w:pPr>
          </w:p>
        </w:tc>
        <w:tc>
          <w:tcPr>
            <w:tcW w:w="1395" w:type="dxa"/>
            <w:vAlign w:val="center"/>
          </w:tcPr>
          <w:p>
            <w:pPr>
              <w:spacing w:line="360" w:lineRule="auto"/>
              <w:ind w:firstLine="464"/>
              <w:rPr>
                <w:rFonts w:hAnsi="宋体"/>
                <w:spacing w:val="-4"/>
                <w:sz w:val="24"/>
                <w:szCs w:val="24"/>
              </w:rPr>
            </w:pPr>
          </w:p>
        </w:tc>
        <w:tc>
          <w:tcPr>
            <w:tcW w:w="900" w:type="dxa"/>
            <w:vAlign w:val="center"/>
          </w:tcPr>
          <w:p>
            <w:pPr>
              <w:spacing w:line="360" w:lineRule="auto"/>
              <w:ind w:firstLine="464"/>
              <w:rPr>
                <w:rFonts w:hAnsi="宋体"/>
                <w:spacing w:val="-4"/>
                <w:sz w:val="24"/>
                <w:szCs w:val="24"/>
              </w:rPr>
            </w:pPr>
          </w:p>
        </w:tc>
      </w:tr>
    </w:tbl>
    <w:p>
      <w:pPr>
        <w:spacing w:line="312" w:lineRule="auto"/>
        <w:ind w:firstLine="420"/>
        <w:rPr>
          <w:rFonts w:ascii="宋体" w:hAnsi="宋体" w:cs="宋体"/>
          <w:b/>
          <w:szCs w:val="28"/>
        </w:rPr>
      </w:pPr>
    </w:p>
    <w:p>
      <w:pPr>
        <w:spacing w:line="312" w:lineRule="auto"/>
        <w:rPr>
          <w:rFonts w:ascii="宋体" w:hAnsi="宋体" w:cs="宋体"/>
          <w:b/>
          <w:szCs w:val="28"/>
        </w:rPr>
      </w:pPr>
    </w:p>
    <w:p>
      <w:pPr>
        <w:spacing w:line="312" w:lineRule="auto"/>
        <w:rPr>
          <w:rFonts w:ascii="宋体" w:hAnsi="宋体" w:cs="宋体"/>
          <w:b/>
          <w:szCs w:val="28"/>
        </w:rPr>
      </w:pPr>
    </w:p>
    <w:p>
      <w:pPr>
        <w:spacing w:line="312" w:lineRule="auto"/>
        <w:ind w:firstLine="480" w:firstLineChars="200"/>
        <w:rPr>
          <w:rFonts w:ascii="宋体" w:hAnsi="宋体" w:cs="宋体"/>
          <w:sz w:val="24"/>
          <w:szCs w:val="24"/>
        </w:rPr>
      </w:pPr>
    </w:p>
    <w:p>
      <w:pPr>
        <w:spacing w:line="312" w:lineRule="auto"/>
        <w:ind w:firstLine="480" w:firstLineChars="200"/>
        <w:rPr>
          <w:rFonts w:ascii="宋体" w:hAnsi="宋体" w:cs="宋体"/>
          <w:sz w:val="24"/>
          <w:szCs w:val="24"/>
        </w:rPr>
        <w:sectPr>
          <w:headerReference r:id="rId8" w:type="default"/>
          <w:footerReference r:id="rId9" w:type="default"/>
          <w:pgSz w:w="11907" w:h="16840"/>
          <w:pgMar w:top="1134" w:right="1418" w:bottom="1134" w:left="1418" w:header="964" w:footer="992" w:gutter="0"/>
          <w:pgNumType w:fmt="numberInDash"/>
          <w:cols w:space="720" w:num="1"/>
          <w:docGrid w:linePitch="312" w:charSpace="0"/>
        </w:sectPr>
      </w:pPr>
    </w:p>
    <w:p>
      <w:pPr>
        <w:tabs>
          <w:tab w:val="left" w:pos="6300"/>
        </w:tabs>
        <w:snapToGrid w:val="0"/>
        <w:spacing w:line="312" w:lineRule="auto"/>
        <w:rPr>
          <w:rFonts w:ascii="宋体" w:hAnsi="宋体" w:cs="宋体"/>
          <w:b/>
          <w:bCs/>
          <w:sz w:val="24"/>
          <w:szCs w:val="24"/>
        </w:rPr>
      </w:pPr>
      <w:r>
        <w:rPr>
          <w:rFonts w:hint="eastAsia" w:ascii="宋体" w:hAnsi="宋体" w:cs="宋体"/>
          <w:b/>
          <w:bCs/>
          <w:sz w:val="24"/>
          <w:szCs w:val="24"/>
        </w:rPr>
        <w:t>二、法定代表人授权委托书（格式）/法定代表人（格式）（二选一）</w:t>
      </w:r>
    </w:p>
    <w:p>
      <w:pPr>
        <w:tabs>
          <w:tab w:val="left" w:pos="6300"/>
        </w:tabs>
        <w:snapToGrid w:val="0"/>
        <w:spacing w:line="312" w:lineRule="auto"/>
        <w:jc w:val="center"/>
        <w:rPr>
          <w:rFonts w:ascii="宋体" w:hAnsi="宋体" w:cs="宋体"/>
          <w:sz w:val="24"/>
          <w:szCs w:val="24"/>
        </w:rPr>
      </w:pPr>
    </w:p>
    <w:p>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法定代表人授权委托书</w:t>
      </w:r>
    </w:p>
    <w:p>
      <w:pPr>
        <w:tabs>
          <w:tab w:val="left" w:pos="6300"/>
        </w:tabs>
        <w:snapToGrid w:val="0"/>
        <w:spacing w:line="312"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（法定代表人名称）是</w:t>
      </w:r>
      <w:r>
        <w:rPr>
          <w:rFonts w:hint="eastAsia" w:ascii="宋体" w:hAnsi="宋体" w:cs="宋体"/>
          <w:sz w:val="24"/>
          <w:szCs w:val="24"/>
          <w:u w:val="single"/>
        </w:rPr>
        <w:t xml:space="preserve">                    </w:t>
      </w:r>
      <w:r>
        <w:rPr>
          <w:rFonts w:hint="eastAsia" w:ascii="宋体" w:hAnsi="宋体" w:cs="宋体"/>
          <w:sz w:val="24"/>
          <w:szCs w:val="24"/>
        </w:rPr>
        <w:t>（供应商名称）的法定代表人，特授权</w:t>
      </w:r>
      <w:r>
        <w:rPr>
          <w:rFonts w:hint="eastAsia" w:ascii="宋体" w:hAnsi="宋体" w:cs="宋体"/>
          <w:sz w:val="24"/>
          <w:szCs w:val="24"/>
          <w:u w:val="single"/>
        </w:rPr>
        <w:t xml:space="preserve">          </w:t>
      </w:r>
      <w:r>
        <w:rPr>
          <w:rFonts w:hint="eastAsia" w:ascii="宋体" w:hAnsi="宋体" w:cs="宋体"/>
          <w:sz w:val="24"/>
          <w:szCs w:val="24"/>
        </w:rPr>
        <w:t>（被授权人姓名及身份证代码）电话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代表我单位全权办理上述项目的询比、签约等具体工作，并签署全部有关文件、协议及合同。</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我单位对被授权人的签字负全部责任。</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被授权人：                                 法定代表人：</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（签字或盖章）                             （签字或盖章）</w:t>
      </w: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（附：被授权人身份证正反面复印件）</w:t>
      </w: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供应商名称（公章）</w:t>
      </w:r>
    </w:p>
    <w:p>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年   月   日</w:t>
      </w:r>
    </w:p>
    <w:p>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pPr>
        <w:tabs>
          <w:tab w:val="left" w:pos="6300"/>
        </w:tabs>
        <w:snapToGrid w:val="0"/>
        <w:spacing w:line="312" w:lineRule="auto"/>
        <w:ind w:right="-1"/>
        <w:rPr>
          <w:rFonts w:ascii="宋体" w:hAnsi="宋体" w:cs="宋体"/>
          <w:sz w:val="24"/>
          <w:szCs w:val="24"/>
        </w:rPr>
      </w:pPr>
    </w:p>
    <w:p>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法定代表人证明</w:t>
      </w:r>
    </w:p>
    <w:p>
      <w:pPr>
        <w:tabs>
          <w:tab w:val="left" w:pos="6300"/>
        </w:tabs>
        <w:snapToGrid w:val="0"/>
        <w:spacing w:line="312"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（法定代表人名称及身份证代码）是</w:t>
      </w:r>
      <w:r>
        <w:rPr>
          <w:rFonts w:hint="eastAsia" w:ascii="宋体" w:hAnsi="宋体" w:cs="宋体"/>
          <w:sz w:val="24"/>
          <w:szCs w:val="24"/>
          <w:u w:val="single"/>
        </w:rPr>
        <w:t xml:space="preserve">                    </w:t>
      </w:r>
      <w:r>
        <w:rPr>
          <w:rFonts w:hint="eastAsia" w:ascii="宋体" w:hAnsi="宋体" w:cs="宋体"/>
          <w:sz w:val="24"/>
          <w:szCs w:val="24"/>
        </w:rPr>
        <w:t>（供应商名称）的法定代表人，电话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代表我单位全权办理上述项目的询比、签约等具体工作，并签署全部有关文件、协议及合同。签字负全部责任。</w:t>
      </w: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 xml:space="preserve">法定代表人（签字或盖章）： </w:t>
      </w:r>
      <w:r>
        <w:rPr>
          <w:rFonts w:ascii="宋体" w:hAnsi="宋体" w:cs="宋体"/>
          <w:sz w:val="24"/>
          <w:szCs w:val="24"/>
        </w:rPr>
        <w:t xml:space="preserve">                         </w:t>
      </w:r>
      <w:r>
        <w:rPr>
          <w:rFonts w:hint="eastAsia" w:ascii="宋体" w:hAnsi="宋体" w:cs="宋体"/>
          <w:sz w:val="24"/>
          <w:szCs w:val="24"/>
        </w:rPr>
        <w:t>供应商名称（公章）</w:t>
      </w:r>
    </w:p>
    <w:p>
      <w:pPr>
        <w:tabs>
          <w:tab w:val="left" w:pos="6300"/>
        </w:tabs>
        <w:snapToGrid w:val="0"/>
        <w:spacing w:line="312" w:lineRule="auto"/>
        <w:ind w:right="360" w:firstLine="570"/>
        <w:jc w:val="right"/>
        <w:rPr>
          <w:rFonts w:ascii="宋体" w:hAnsi="宋体" w:cs="宋体"/>
          <w:sz w:val="24"/>
          <w:szCs w:val="24"/>
        </w:rPr>
      </w:pPr>
      <w:r>
        <w:rPr>
          <w:rFonts w:hint="eastAsia" w:ascii="宋体" w:hAnsi="宋体" w:cs="宋体"/>
          <w:sz w:val="24"/>
          <w:szCs w:val="24"/>
        </w:rPr>
        <w:t>年   月   日</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（附：法定代表人身份证正反面复印件）</w:t>
      </w:r>
    </w:p>
    <w:p>
      <w:pPr>
        <w:rPr>
          <w:rFonts w:ascii="宋体" w:hAnsi="宋体" w:cs="宋体"/>
          <w:sz w:val="24"/>
          <w:szCs w:val="24"/>
        </w:rPr>
      </w:pPr>
      <w:r>
        <w:rPr>
          <w:rFonts w:hint="eastAsia" w:ascii="宋体" w:hAnsi="宋体" w:cs="宋体"/>
          <w:sz w:val="24"/>
          <w:szCs w:val="24"/>
        </w:rPr>
        <w:br w:type="page"/>
      </w:r>
    </w:p>
    <w:p>
      <w:pPr>
        <w:tabs>
          <w:tab w:val="left" w:pos="6300"/>
        </w:tabs>
        <w:snapToGrid w:val="0"/>
        <w:spacing w:line="312" w:lineRule="auto"/>
        <w:rPr>
          <w:rFonts w:ascii="宋体" w:hAnsi="宋体" w:cs="宋体"/>
          <w:b/>
          <w:bCs/>
          <w:sz w:val="24"/>
          <w:szCs w:val="24"/>
        </w:rPr>
      </w:pPr>
      <w:r>
        <w:rPr>
          <w:rFonts w:hint="eastAsia" w:ascii="宋体" w:hAnsi="宋体" w:cs="宋体"/>
          <w:b/>
          <w:bCs/>
          <w:sz w:val="24"/>
          <w:szCs w:val="24"/>
        </w:rPr>
        <w:t xml:space="preserve">三、诚信声明 </w:t>
      </w:r>
    </w:p>
    <w:p>
      <w:pPr>
        <w:snapToGrid w:val="0"/>
        <w:spacing w:line="312" w:lineRule="auto"/>
        <w:jc w:val="center"/>
        <w:rPr>
          <w:rFonts w:ascii="宋体" w:hAnsi="宋体"/>
          <w:b/>
          <w:bCs/>
          <w:sz w:val="24"/>
          <w:szCs w:val="24"/>
        </w:rPr>
      </w:pPr>
      <w:bookmarkStart w:id="48" w:name="_Hlk45893074"/>
      <w:r>
        <w:rPr>
          <w:rFonts w:hint="eastAsia" w:ascii="宋体" w:hAnsi="宋体"/>
          <w:b/>
          <w:bCs/>
          <w:sz w:val="24"/>
          <w:szCs w:val="24"/>
        </w:rPr>
        <w:t>诚信声明（格式）</w:t>
      </w:r>
    </w:p>
    <w:bookmarkEnd w:id="48"/>
    <w:p>
      <w:pPr>
        <w:snapToGrid w:val="0"/>
        <w:spacing w:line="312" w:lineRule="auto"/>
        <w:ind w:firstLine="570"/>
        <w:rPr>
          <w:rFonts w:ascii="宋体" w:hAnsi="宋体"/>
          <w:sz w:val="24"/>
          <w:szCs w:val="24"/>
        </w:rPr>
      </w:pPr>
      <w:r>
        <w:rPr>
          <w:rFonts w:hint="eastAsia" w:ascii="宋体" w:hAnsi="宋体"/>
          <w:sz w:val="24"/>
          <w:szCs w:val="24"/>
        </w:rPr>
        <w:t xml:space="preserve"> </w:t>
      </w:r>
    </w:p>
    <w:p>
      <w:pPr>
        <w:snapToGrid w:val="0"/>
        <w:spacing w:line="312"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p>
    <w:p>
      <w:pPr>
        <w:snapToGrid w:val="0"/>
        <w:spacing w:line="312" w:lineRule="auto"/>
        <w:ind w:firstLine="570"/>
        <w:rPr>
          <w:rFonts w:ascii="宋体" w:hAnsi="宋体"/>
          <w:sz w:val="24"/>
          <w:szCs w:val="24"/>
        </w:rPr>
      </w:pPr>
      <w:r>
        <w:rPr>
          <w:rFonts w:hint="eastAsia" w:ascii="宋体" w:hAnsi="宋体"/>
          <w:sz w:val="24"/>
          <w:szCs w:val="24"/>
        </w:rPr>
        <w:t xml:space="preserve"> </w:t>
      </w:r>
    </w:p>
    <w:p>
      <w:pPr>
        <w:snapToGrid w:val="0"/>
        <w:spacing w:line="312" w:lineRule="auto"/>
        <w:ind w:firstLine="480" w:firstLineChars="200"/>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w:t>
      </w:r>
      <w:r>
        <w:rPr>
          <w:rFonts w:hint="eastAsia" w:ascii="宋体" w:hAnsi="宋体"/>
          <w:sz w:val="24"/>
          <w:szCs w:val="24"/>
        </w:rPr>
        <w:t>（采购人名称）：</w:t>
      </w:r>
    </w:p>
    <w:p>
      <w:pPr>
        <w:snapToGrid w:val="0"/>
        <w:spacing w:line="312" w:lineRule="auto"/>
        <w:ind w:firstLine="480" w:firstLineChars="200"/>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供应商名称）郑重声明，我公司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投标人资格条件。我方对以上声明负全部法律责任。</w:t>
      </w:r>
    </w:p>
    <w:p>
      <w:pPr>
        <w:snapToGrid w:val="0"/>
        <w:spacing w:line="312" w:lineRule="auto"/>
        <w:ind w:firstLine="480" w:firstLineChars="200"/>
        <w:rPr>
          <w:rFonts w:ascii="宋体" w:hAnsi="宋体"/>
          <w:sz w:val="24"/>
          <w:szCs w:val="24"/>
        </w:rPr>
      </w:pPr>
      <w:r>
        <w:rPr>
          <w:rFonts w:hint="eastAsia" w:ascii="宋体" w:hAnsi="宋体"/>
          <w:sz w:val="24"/>
          <w:szCs w:val="24"/>
        </w:rPr>
        <w:t>特此声明。</w:t>
      </w:r>
    </w:p>
    <w:p>
      <w:pPr>
        <w:snapToGrid w:val="0"/>
        <w:spacing w:line="312" w:lineRule="auto"/>
        <w:ind w:firstLine="570"/>
        <w:rPr>
          <w:rFonts w:ascii="宋体" w:hAnsi="宋体"/>
          <w:sz w:val="24"/>
          <w:szCs w:val="24"/>
        </w:rPr>
      </w:pPr>
      <w:r>
        <w:rPr>
          <w:rFonts w:hint="eastAsia" w:ascii="宋体" w:hAnsi="宋体"/>
          <w:sz w:val="24"/>
          <w:szCs w:val="24"/>
        </w:rPr>
        <w:t xml:space="preserve"> </w:t>
      </w:r>
    </w:p>
    <w:p>
      <w:pPr>
        <w:snapToGrid w:val="0"/>
        <w:spacing w:line="312" w:lineRule="auto"/>
        <w:ind w:firstLine="570"/>
        <w:rPr>
          <w:rFonts w:ascii="宋体" w:hAnsi="宋体"/>
          <w:sz w:val="24"/>
          <w:szCs w:val="24"/>
        </w:rPr>
      </w:pPr>
      <w:r>
        <w:rPr>
          <w:rFonts w:hint="eastAsia" w:ascii="宋体" w:hAnsi="宋体"/>
          <w:sz w:val="24"/>
          <w:szCs w:val="24"/>
        </w:rPr>
        <w:t xml:space="preserve"> </w:t>
      </w:r>
    </w:p>
    <w:p>
      <w:pPr>
        <w:snapToGrid w:val="0"/>
        <w:spacing w:line="312" w:lineRule="auto"/>
        <w:ind w:firstLine="570"/>
        <w:rPr>
          <w:rFonts w:ascii="宋体" w:hAnsi="宋体"/>
          <w:sz w:val="24"/>
          <w:szCs w:val="24"/>
        </w:rPr>
      </w:pPr>
      <w:r>
        <w:rPr>
          <w:rFonts w:hint="eastAsia" w:ascii="宋体" w:hAnsi="宋体"/>
          <w:sz w:val="24"/>
          <w:szCs w:val="24"/>
        </w:rPr>
        <w:t xml:space="preserve"> </w:t>
      </w:r>
    </w:p>
    <w:p>
      <w:pPr>
        <w:snapToGrid w:val="0"/>
        <w:spacing w:line="312" w:lineRule="auto"/>
        <w:ind w:right="424" w:firstLine="570"/>
        <w:jc w:val="right"/>
        <w:rPr>
          <w:rFonts w:ascii="宋体" w:hAnsi="宋体"/>
          <w:sz w:val="24"/>
          <w:szCs w:val="24"/>
        </w:rPr>
      </w:pPr>
      <w:r>
        <w:rPr>
          <w:rFonts w:hint="eastAsia" w:ascii="宋体" w:hAnsi="宋体"/>
          <w:sz w:val="24"/>
          <w:szCs w:val="24"/>
        </w:rPr>
        <w:t>（供应商公章）</w:t>
      </w:r>
    </w:p>
    <w:p>
      <w:pPr>
        <w:snapToGrid w:val="0"/>
        <w:spacing w:line="312" w:lineRule="auto"/>
        <w:ind w:right="480" w:firstLine="570"/>
        <w:jc w:val="right"/>
        <w:rPr>
          <w:rFonts w:ascii="宋体" w:hAnsi="宋体"/>
          <w:sz w:val="24"/>
          <w:szCs w:val="24"/>
        </w:rPr>
      </w:pPr>
      <w:r>
        <w:rPr>
          <w:rFonts w:hint="eastAsia" w:ascii="宋体" w:hAnsi="宋体"/>
          <w:sz w:val="24"/>
          <w:szCs w:val="24"/>
        </w:rPr>
        <w:t>年   月   日</w:t>
      </w:r>
    </w:p>
    <w:p>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pPr>
        <w:rPr>
          <w:rFonts w:ascii="宋体" w:hAnsi="宋体" w:cs="宋体"/>
          <w:b/>
          <w:sz w:val="24"/>
          <w:szCs w:val="24"/>
        </w:rPr>
      </w:pPr>
      <w:r>
        <w:rPr>
          <w:rFonts w:hint="eastAsia" w:ascii="宋体" w:hAnsi="宋体" w:cs="宋体"/>
          <w:b/>
          <w:sz w:val="24"/>
          <w:szCs w:val="24"/>
        </w:rPr>
        <w:br w:type="page"/>
      </w:r>
    </w:p>
    <w:p>
      <w:pPr>
        <w:spacing w:line="312" w:lineRule="auto"/>
        <w:rPr>
          <w:rFonts w:ascii="宋体" w:hAnsi="宋体" w:cs="宋体"/>
          <w:b/>
          <w:sz w:val="24"/>
          <w:szCs w:val="24"/>
        </w:rPr>
      </w:pPr>
      <w:r>
        <w:rPr>
          <w:rFonts w:hint="eastAsia" w:ascii="宋体" w:hAnsi="宋体" w:cs="宋体"/>
          <w:b/>
          <w:sz w:val="24"/>
          <w:szCs w:val="24"/>
        </w:rPr>
        <w:t>四、初步评审资料</w:t>
      </w:r>
    </w:p>
    <w:p>
      <w:pPr>
        <w:spacing w:line="312" w:lineRule="auto"/>
        <w:jc w:val="center"/>
        <w:rPr>
          <w:rFonts w:ascii="宋体" w:hAnsi="宋体" w:cs="宋体"/>
          <w:b/>
          <w:i/>
          <w:iCs/>
          <w:sz w:val="24"/>
          <w:szCs w:val="24"/>
          <w:u w:val="single"/>
        </w:rPr>
      </w:pPr>
      <w:r>
        <w:rPr>
          <w:rFonts w:hint="eastAsia" w:ascii="宋体" w:hAnsi="宋体" w:cs="宋体"/>
          <w:i/>
          <w:iCs/>
          <w:sz w:val="24"/>
          <w:szCs w:val="24"/>
          <w:u w:val="single"/>
        </w:rPr>
        <w:t>按照询比采购文件要求提供（格式自定）</w:t>
      </w:r>
    </w:p>
    <w:p>
      <w:pPr>
        <w:spacing w:line="312" w:lineRule="auto"/>
        <w:rPr>
          <w:rFonts w:ascii="宋体" w:hAnsi="宋体" w:cs="宋体"/>
          <w:b/>
          <w:sz w:val="24"/>
          <w:szCs w:val="24"/>
        </w:rPr>
      </w:pPr>
    </w:p>
    <w:p>
      <w:pPr>
        <w:spacing w:line="312" w:lineRule="auto"/>
        <w:rPr>
          <w:rFonts w:ascii="宋体" w:hAnsi="宋体" w:cs="宋体"/>
          <w:b/>
          <w:sz w:val="24"/>
          <w:szCs w:val="24"/>
        </w:rPr>
      </w:pPr>
    </w:p>
    <w:p>
      <w:pPr>
        <w:spacing w:line="312" w:lineRule="auto"/>
        <w:rPr>
          <w:rFonts w:ascii="宋体" w:hAnsi="宋体" w:cs="宋体"/>
          <w:b/>
          <w:sz w:val="24"/>
          <w:szCs w:val="24"/>
        </w:rPr>
      </w:pPr>
    </w:p>
    <w:p>
      <w:pPr>
        <w:spacing w:line="312" w:lineRule="auto"/>
        <w:rPr>
          <w:rFonts w:ascii="宋体" w:hAnsi="宋体" w:cs="宋体"/>
          <w:b/>
          <w:sz w:val="24"/>
          <w:szCs w:val="24"/>
        </w:rPr>
      </w:pPr>
    </w:p>
    <w:p>
      <w:pPr>
        <w:spacing w:line="312" w:lineRule="auto"/>
        <w:rPr>
          <w:rFonts w:ascii="宋体" w:hAnsi="宋体" w:cs="宋体"/>
          <w:b/>
          <w:sz w:val="24"/>
          <w:szCs w:val="24"/>
        </w:rPr>
      </w:pPr>
      <w:r>
        <w:rPr>
          <w:rFonts w:hint="eastAsia" w:ascii="宋体" w:hAnsi="宋体" w:cs="宋体"/>
          <w:b/>
          <w:sz w:val="24"/>
          <w:szCs w:val="24"/>
        </w:rPr>
        <w:t>五、技术部分</w:t>
      </w:r>
    </w:p>
    <w:p>
      <w:pPr>
        <w:spacing w:line="312" w:lineRule="auto"/>
        <w:jc w:val="center"/>
        <w:rPr>
          <w:rFonts w:ascii="宋体" w:hAnsi="宋体" w:cs="宋体"/>
          <w:i/>
          <w:iCs/>
          <w:sz w:val="24"/>
          <w:szCs w:val="24"/>
          <w:u w:val="single"/>
        </w:rPr>
      </w:pPr>
      <w:r>
        <w:rPr>
          <w:rFonts w:hint="eastAsia" w:ascii="宋体" w:hAnsi="宋体" w:cs="宋体"/>
          <w:i/>
          <w:iCs/>
          <w:sz w:val="24"/>
          <w:szCs w:val="24"/>
          <w:u w:val="single"/>
        </w:rPr>
        <w:t>按照询比采购文件要求提供（格式自定）</w:t>
      </w:r>
    </w:p>
    <w:p>
      <w:pPr>
        <w:spacing w:line="312" w:lineRule="auto"/>
        <w:rPr>
          <w:rFonts w:ascii="宋体" w:hAnsi="宋体" w:cs="宋体"/>
          <w:b/>
          <w:sz w:val="24"/>
          <w:szCs w:val="24"/>
        </w:rPr>
      </w:pPr>
    </w:p>
    <w:p>
      <w:pPr>
        <w:pStyle w:val="3"/>
        <w:spacing w:before="0" w:after="0" w:line="360" w:lineRule="auto"/>
        <w:jc w:val="left"/>
        <w:rPr>
          <w:rFonts w:ascii="宋体" w:hAnsi="宋体" w:cs="宋体"/>
          <w:sz w:val="24"/>
          <w:szCs w:val="24"/>
        </w:rPr>
      </w:pPr>
    </w:p>
    <w:p>
      <w:pPr>
        <w:pStyle w:val="3"/>
        <w:spacing w:before="0" w:after="0" w:line="360" w:lineRule="auto"/>
        <w:jc w:val="left"/>
        <w:rPr>
          <w:rFonts w:ascii="宋体" w:hAnsi="宋体" w:cs="宋体"/>
          <w:sz w:val="24"/>
          <w:szCs w:val="24"/>
        </w:rPr>
      </w:pPr>
    </w:p>
    <w:p>
      <w:pPr>
        <w:pStyle w:val="3"/>
        <w:spacing w:before="0" w:after="0" w:line="360" w:lineRule="auto"/>
        <w:jc w:val="left"/>
        <w:rPr>
          <w:rFonts w:ascii="宋体" w:hAnsi="宋体" w:cs="宋体"/>
          <w:i/>
          <w:iCs/>
          <w:sz w:val="24"/>
          <w:szCs w:val="24"/>
          <w:u w:val="single"/>
        </w:rPr>
      </w:pPr>
      <w:r>
        <w:rPr>
          <w:rFonts w:hint="eastAsia" w:ascii="宋体" w:hAnsi="宋体" w:cs="宋体"/>
          <w:sz w:val="24"/>
          <w:szCs w:val="24"/>
        </w:rPr>
        <w:t>六、商务部分</w:t>
      </w:r>
    </w:p>
    <w:p>
      <w:pPr>
        <w:spacing w:line="312" w:lineRule="auto"/>
        <w:jc w:val="center"/>
        <w:rPr>
          <w:rFonts w:ascii="宋体" w:hAnsi="宋体" w:cs="宋体"/>
          <w:i/>
          <w:iCs/>
          <w:sz w:val="24"/>
          <w:szCs w:val="24"/>
          <w:u w:val="single"/>
        </w:rPr>
      </w:pPr>
      <w:r>
        <w:rPr>
          <w:rFonts w:hint="eastAsia" w:ascii="宋体" w:hAnsi="宋体" w:cs="宋体"/>
          <w:i/>
          <w:iCs/>
          <w:sz w:val="24"/>
          <w:szCs w:val="24"/>
          <w:u w:val="single"/>
        </w:rPr>
        <w:t>按照询比采购文件要求提供（格式自定）</w:t>
      </w:r>
    </w:p>
    <w:p>
      <w:pPr>
        <w:pStyle w:val="5"/>
        <w:ind w:firstLine="560"/>
        <w:rPr>
          <w:rFonts w:hint="default"/>
        </w:rPr>
      </w:pPr>
    </w:p>
    <w:p/>
    <w:p>
      <w:pPr>
        <w:pStyle w:val="5"/>
        <w:ind w:firstLine="560"/>
        <w:rPr>
          <w:rFonts w:hint="default"/>
        </w:rPr>
      </w:pPr>
    </w:p>
    <w:p>
      <w:pPr>
        <w:pStyle w:val="3"/>
        <w:spacing w:before="0" w:after="0" w:line="360" w:lineRule="auto"/>
        <w:jc w:val="left"/>
        <w:rPr>
          <w:rFonts w:ascii="宋体" w:hAnsi="宋体" w:cs="宋体"/>
          <w:i/>
          <w:iCs/>
          <w:sz w:val="24"/>
          <w:szCs w:val="24"/>
          <w:u w:val="single"/>
        </w:rPr>
      </w:pPr>
      <w:r>
        <w:rPr>
          <w:rFonts w:hint="eastAsia" w:ascii="宋体" w:hAnsi="宋体" w:cs="宋体"/>
          <w:sz w:val="24"/>
          <w:szCs w:val="24"/>
        </w:rPr>
        <w:t>七、其它部分</w:t>
      </w:r>
    </w:p>
    <w:p>
      <w:pPr>
        <w:spacing w:line="312" w:lineRule="auto"/>
        <w:jc w:val="center"/>
      </w:pPr>
      <w:r>
        <w:rPr>
          <w:rFonts w:hint="eastAsia" w:ascii="宋体" w:hAnsi="宋体" w:cs="宋体"/>
          <w:i/>
          <w:iCs/>
          <w:sz w:val="24"/>
          <w:szCs w:val="24"/>
          <w:u w:val="single"/>
        </w:rPr>
        <w:t>按照询比采购文件要求提供（格式自定）</w:t>
      </w:r>
    </w:p>
    <w:p>
      <w:pPr>
        <w:pStyle w:val="3"/>
        <w:spacing w:before="0" w:after="0" w:line="312" w:lineRule="auto"/>
        <w:rPr>
          <w:rFonts w:ascii="宋体" w:hAnsi="宋体" w:cs="宋体"/>
          <w:sz w:val="24"/>
          <w:szCs w:val="24"/>
        </w:rPr>
      </w:pPr>
    </w:p>
    <w:p>
      <w:pPr>
        <w:pStyle w:val="3"/>
        <w:spacing w:before="0" w:after="0" w:line="312" w:lineRule="auto"/>
        <w:rPr>
          <w:rFonts w:ascii="宋体" w:hAnsi="宋体" w:cs="宋体"/>
          <w:sz w:val="24"/>
          <w:szCs w:val="24"/>
        </w:rPr>
      </w:pPr>
    </w:p>
    <w:p>
      <w:pPr>
        <w:pStyle w:val="3"/>
        <w:spacing w:before="0" w:after="0" w:line="312" w:lineRule="auto"/>
        <w:rPr>
          <w:rFonts w:ascii="宋体" w:hAnsi="宋体" w:cs="宋体"/>
          <w:sz w:val="24"/>
          <w:szCs w:val="24"/>
        </w:rPr>
      </w:pPr>
    </w:p>
    <w:p>
      <w:pPr>
        <w:pStyle w:val="3"/>
        <w:spacing w:before="0" w:after="0" w:line="312" w:lineRule="auto"/>
        <w:rPr>
          <w:rFonts w:ascii="宋体" w:hAnsi="宋体" w:cs="宋体"/>
          <w:sz w:val="24"/>
          <w:szCs w:val="24"/>
        </w:rPr>
      </w:pPr>
      <w:r>
        <w:rPr>
          <w:rFonts w:hint="eastAsia" w:ascii="宋体" w:hAnsi="宋体" w:cs="宋体"/>
          <w:sz w:val="24"/>
          <w:szCs w:val="24"/>
        </w:rPr>
        <w:t>八、其他应提供的资料</w:t>
      </w:r>
    </w:p>
    <w:p>
      <w:pPr>
        <w:jc w:val="center"/>
      </w:pPr>
      <w:r>
        <w:rPr>
          <w:rFonts w:hint="eastAsia" w:ascii="宋体" w:hAnsi="宋体" w:cs="宋体"/>
          <w:i/>
          <w:iCs/>
          <w:sz w:val="24"/>
          <w:szCs w:val="24"/>
          <w:u w:val="single"/>
        </w:rPr>
        <w:t>供应商认为其他需提供的项目有关的资料（格式自定）</w:t>
      </w:r>
    </w:p>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16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p>
  <w:p>
    <w:pPr>
      <w:pStyle w:val="9"/>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Nc1K3NQIAAGEEAAAOAAAAZHJzL2Uyb0RvYy54bWytVM1uGjEQvlfq&#10;O1i+l4WgkASxRDSIqhJqItGqZ+P1siv5T7Zhlz5A+wY99ZJ7n4vn6Of9IW3aQw69mLFn9pv5vplh&#10;dlsrSQ7C+dLolI4GQ0qE5iYr9S6lnz6u3lxT4gPTGZNGi5Qehae389evZpWdigtTGJkJRwCi/bSy&#10;KS1CsNMk8bwQivmBsULDmRunWMDV7ZLMsQroSiYXw+EkqYzLrDNceI/XZeukHaJ7CaDJ85KLpeF7&#10;JXRoUZ2QLICSL0rr6bypNs8FD/d57kUgMqVgGpoTSWBv45nMZ2y6c8wWJe9KYC8p4RknxUqNpGeo&#10;JQuM7F35F5QquTPe5GHAjUpaIo0iYDEaPtNmUzArGi6Q2tuz6P7/wfIPhwdHyiylY0o0U2j46fu3&#10;04+fp8evZBzlqayfImpjERfqt6bG0PTvHo+RdZ07FX/Bh8APcY9ncUUdCI8f3UyuL+HhcI3GV1c3&#10;lxElefrYOh/eCaNINFLq0LtGUnZY+9CG9iExlzarUsqmf1KTKqWTMeD/8ABc6vgimknoYCKhtvBo&#10;hXpbdyy3JjuCpDPtlHjLVyVKWTMfHpjDWKB6LE64x5FLg5SmsygpjPvyr/cYj27BS0mFMUupxlZR&#10;It9rdBGAoTdcb2x7Q+/VncHcjrCQljcmPnBB9mbujPqMbVrEHHAxzZEppaE370I76thGLhaLJghz&#10;Z1lY643lETrK4+1iHyBno3IUpVUC3YkXTF7Tp25L4mj/fm+inv4Z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1uftNEAAAADAQAADwAAAAAAAAABACAAAAAiAAAAZHJzL2Rvd25yZXYueG1sUEsB&#10;AhQAFAAAAAgAh07iQA1zUrc1AgAAYQQAAA4AAAAAAAAAAQAgAAAAIAEAAGRycy9lMm9Eb2MueG1s&#10;UEsFBgAAAAAGAAYAWQEAAMc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pPr>
                            <w:pStyle w:val="9"/>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- 8 -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tQnSbg8CAAAQBAAADgAAAGRycy9lMm9Eb2MueG1srVPNjtMwEL4j&#10;8Q6W7zRtoUuJmq6WrYqQlh9p4QFcx0ksEo81dpuUB4A32BMX7jxXn4Oxk5RlueyBizW2Zz5/3zfj&#10;1WXX1Oyg0GkwGZ9NppwpIyHXpsz450/bZ0vOnBcmFzUYlfGjcvxy/fTJqrWpmkMFda6QEYhxaWsz&#10;Xnlv0yRxslKNcBOwytBlAdgIT1sskxxFS+hNncyn04ukBcwtglTO0emmv+QDIj4GEIpCS7UBuW+U&#10;8T0qqlp4kuQqbR1fR7ZFoaT/UBROeVZnnJT6uNIjFO/CmqxXIi1R2ErLgYJ4DIUHmhqhDT16htoI&#10;L9ge9T9QjZYIDgo/kdAkvZDoCKmYTR94c1sJq6IWstrZs+nu/8HK94ePyHSe8QVnRjTU8NPd99OP&#10;X6ef39gi2NNal1LWraU8372GjoYmSnX2BuQXxwxcV8KU6goR2kqJnOjNQmVyr7THcQFk176DnN4R&#10;ew8RqCuwCd6RG4zQqTXHc2tU55mkw/ny4vmSKEq6mr14+WoRuSUiHYstOv9GQcNCkHGkzkdwcbhx&#10;PpAR6ZgS3jKw1XUdu1+bvw4osT9RcXyG6iAlsO91+G7XDdbsID+SKIR+tOhjUVABfuWspbHKuKFf&#10;xFn91pAtYQLHAMdgNwbCSCrMuOesD699P6l7i7qsCHc0/oqs2+ooKxDrOQyG06BEtcNQh0m8v49Z&#10;fz7y+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tQnSbg8CAAAQBAAADgAAAAAAAAABACAA&#10;AAAhAQAAZHJzL2Uyb0RvYy54bWxQSwUGAAAAAAYABgBZAQAAogUAAAAA&#10;">
              <v:fill on="f" focussize="0,0"/>
              <v:stroke on="f"/>
              <v:imagedata o:title=""/>
              <o:lock v:ext="edit" aspectratio="f"/>
              <v:textbox inset="0mm,0mm,0mm,0mm" style="mso-fit-shape-to-text:t;">
                <w:txbxContent>
                  <w:p>
                    <w:pPr>
                      <w:pStyle w:val="9"/>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- 8 -</w:t>
                    </w:r>
                    <w:r>
                      <w:rPr>
                        <w:rFonts w:hint="eastAsia" w:ascii="宋体" w:hAnsi="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279+gNAgAAEAQAAA4AAABkcnMvZTJvRG9jLnhtbK1TzY7TMBC+I/EO&#10;lu806bKLIGq6WrYqQlp+pIUHcB2nsYg91thtUh4A3oDTXrjzXH0Oxk5SluWyBy7W2DPzzXzfjBeX&#10;vWnZXqHXYEs+n+WcKSuh0nZb8s+f1s9ecuaDsJVowaqSH5Tnl8unTxadK9QZNNBWChmBWF90ruRN&#10;CK7IMi8bZYSfgVOWnDWgEYGuuM0qFB2hmzY7y/MXWQdYOQSpvKfX1eDkIyI+BhDqWku1ArkzyoYB&#10;FVUrAlHyjXaeL1O3da1k+FDXXgXWlpyYhnRSEbI38cyWC1FsUbhGy7EF8ZgWHnAyQlsqeoJaiSDY&#10;DvU/UEZLBA91mEkw2UAkKUIs5vkDbW4b4VTiQlJ7dxLd/z9Y+X7/EZmuaBM4s8LQwI8/vh/vfh1/&#10;fmPzKE/nfEFRt47iQv8a+hgaqXp3A/KLZxauG2G36goRukaJitpLmdm91AHHR5BN9w4qqiN2ARJQ&#10;X6OJgKQGI3QazeE0GtUHJmPJV/lFTh5Jrvnz+fn5RewtE8WU7NCHNwoMi0bJkSafwMX+xochdAqJ&#10;tSysddum6bf2rwfCHF5UWp8xO1KJ3Q88Qr/pR2k2UB2IFMKwWvSxyGgAv3LW0VqV3NIv4qx9a0mW&#10;uIGTgZOxmQxhJSWWPHA2mNdh2NSdQ71tCHcS/oqkW+tEKzY29EByxAstShJmXOq4iffvKerPR17+&#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KkUuzQAAAAAwEAAA8AAAAAAAAAAQAgAAAAIgAAAGRy&#10;cy9kb3ducmV2LnhtbFBLAQIUABQAAAAIAIdO4kC9u/foDQIAABAEAAAOAAAAAAAAAAEAIAAAAB8B&#10;AABkcnMvZTJvRG9jLnhtbFBLBQYAAAAABgAGAFkBAACe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2D97C"/>
    <w:multiLevelType w:val="singleLevel"/>
    <w:tmpl w:val="8182D97C"/>
    <w:lvl w:ilvl="0" w:tentative="0">
      <w:start w:val="3"/>
      <w:numFmt w:val="chineseCounting"/>
      <w:suff w:val="nothing"/>
      <w:lvlText w:val="（%1）"/>
      <w:lvlJc w:val="left"/>
      <w:rPr>
        <w:rFonts w:hint="eastAsia"/>
      </w:rPr>
    </w:lvl>
  </w:abstractNum>
  <w:abstractNum w:abstractNumId="1">
    <w:nsid w:val="A639AFF0"/>
    <w:multiLevelType w:val="singleLevel"/>
    <w:tmpl w:val="A639AFF0"/>
    <w:lvl w:ilvl="0" w:tentative="0">
      <w:start w:val="2"/>
      <w:numFmt w:val="chineseCounting"/>
      <w:suff w:val="nothing"/>
      <w:lvlText w:val="%1、"/>
      <w:lvlJc w:val="left"/>
      <w:rPr>
        <w:rFonts w:hint="eastAsia"/>
      </w:rPr>
    </w:lvl>
  </w:abstractNum>
  <w:abstractNum w:abstractNumId="2">
    <w:nsid w:val="ADAB4DC1"/>
    <w:multiLevelType w:val="singleLevel"/>
    <w:tmpl w:val="ADAB4DC1"/>
    <w:lvl w:ilvl="0" w:tentative="0">
      <w:start w:val="13"/>
      <w:numFmt w:val="chineseCounting"/>
      <w:suff w:val="nothing"/>
      <w:lvlText w:val="%1、"/>
      <w:lvlJc w:val="left"/>
      <w:rPr>
        <w:rFonts w:hint="eastAsia"/>
      </w:rPr>
    </w:lvl>
  </w:abstractNum>
  <w:abstractNum w:abstractNumId="3">
    <w:nsid w:val="00000001"/>
    <w:multiLevelType w:val="multilevel"/>
    <w:tmpl w:val="00000001"/>
    <w:lvl w:ilvl="0" w:tentative="0">
      <w:start w:val="1"/>
      <w:numFmt w:val="decimal"/>
      <w:lvlText w:val="%1"/>
      <w:lvlJc w:val="left"/>
      <w:pPr>
        <w:tabs>
          <w:tab w:val="left" w:pos="567"/>
        </w:tabs>
        <w:ind w:left="567" w:hanging="567"/>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567"/>
        </w:tabs>
        <w:ind w:left="567" w:hanging="567"/>
      </w:pPr>
      <w:rPr>
        <w:rFonts w:hint="eastAsia"/>
      </w:rPr>
    </w:lvl>
    <w:lvl w:ilvl="3" w:tentative="0">
      <w:start w:val="1"/>
      <w:numFmt w:val="decimal"/>
      <w:pStyle w:val="19"/>
      <w:lvlText w:val="%1.%2.%3.%4"/>
      <w:lvlJc w:val="left"/>
      <w:pPr>
        <w:tabs>
          <w:tab w:val="left" w:pos="567"/>
        </w:tabs>
        <w:ind w:left="567" w:hanging="567"/>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abstractNum w:abstractNumId="4">
    <w:nsid w:val="442C54C5"/>
    <w:multiLevelType w:val="singleLevel"/>
    <w:tmpl w:val="442C54C5"/>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MjBjYWVlYzIwYzFkZjE5ODM3Y2UyOTNmZjQ4M2QifQ=="/>
  </w:docVars>
  <w:rsids>
    <w:rsidRoot w:val="693D54F0"/>
    <w:rsid w:val="002C5F24"/>
    <w:rsid w:val="00425BAF"/>
    <w:rsid w:val="00824419"/>
    <w:rsid w:val="00CE1E42"/>
    <w:rsid w:val="00D95150"/>
    <w:rsid w:val="021026F2"/>
    <w:rsid w:val="024A0BB7"/>
    <w:rsid w:val="024E797C"/>
    <w:rsid w:val="0326394E"/>
    <w:rsid w:val="034B4BE6"/>
    <w:rsid w:val="03D1158F"/>
    <w:rsid w:val="03D80B70"/>
    <w:rsid w:val="04CB2483"/>
    <w:rsid w:val="0523406D"/>
    <w:rsid w:val="0575419C"/>
    <w:rsid w:val="05F72E03"/>
    <w:rsid w:val="064E6EC7"/>
    <w:rsid w:val="06A50AB1"/>
    <w:rsid w:val="073B306A"/>
    <w:rsid w:val="0849203C"/>
    <w:rsid w:val="085F360E"/>
    <w:rsid w:val="089808CE"/>
    <w:rsid w:val="08D835CC"/>
    <w:rsid w:val="08E80C26"/>
    <w:rsid w:val="09524F20"/>
    <w:rsid w:val="099217C1"/>
    <w:rsid w:val="0AE95BCF"/>
    <w:rsid w:val="0D004C93"/>
    <w:rsid w:val="0DBA3094"/>
    <w:rsid w:val="0DC7755F"/>
    <w:rsid w:val="0DCB52A1"/>
    <w:rsid w:val="0E303356"/>
    <w:rsid w:val="0F130CAE"/>
    <w:rsid w:val="0F5117D6"/>
    <w:rsid w:val="0FCF56CB"/>
    <w:rsid w:val="11393E98"/>
    <w:rsid w:val="129D7452"/>
    <w:rsid w:val="132C05AB"/>
    <w:rsid w:val="135D364D"/>
    <w:rsid w:val="13C94031"/>
    <w:rsid w:val="14665D24"/>
    <w:rsid w:val="14C91E0F"/>
    <w:rsid w:val="15150120"/>
    <w:rsid w:val="15EA2DC2"/>
    <w:rsid w:val="161F262E"/>
    <w:rsid w:val="165027E8"/>
    <w:rsid w:val="17F51899"/>
    <w:rsid w:val="18495D00"/>
    <w:rsid w:val="18605017"/>
    <w:rsid w:val="19E54F0C"/>
    <w:rsid w:val="1A134258"/>
    <w:rsid w:val="1A815666"/>
    <w:rsid w:val="1AC377C7"/>
    <w:rsid w:val="1B4E449A"/>
    <w:rsid w:val="1BF03B47"/>
    <w:rsid w:val="1BFD0D1C"/>
    <w:rsid w:val="1C473B3B"/>
    <w:rsid w:val="1C5D7A0C"/>
    <w:rsid w:val="1CB57848"/>
    <w:rsid w:val="1CDF08E0"/>
    <w:rsid w:val="1D5A3F4C"/>
    <w:rsid w:val="1D8D60CF"/>
    <w:rsid w:val="1F294EB7"/>
    <w:rsid w:val="1F7F5EEC"/>
    <w:rsid w:val="1FE669A4"/>
    <w:rsid w:val="1FFC176B"/>
    <w:rsid w:val="20062169"/>
    <w:rsid w:val="20365023"/>
    <w:rsid w:val="204C531E"/>
    <w:rsid w:val="21921F06"/>
    <w:rsid w:val="21E40288"/>
    <w:rsid w:val="21EE1107"/>
    <w:rsid w:val="23337719"/>
    <w:rsid w:val="23A5630C"/>
    <w:rsid w:val="24967F5F"/>
    <w:rsid w:val="25286D75"/>
    <w:rsid w:val="266877EA"/>
    <w:rsid w:val="267B565F"/>
    <w:rsid w:val="268A06D1"/>
    <w:rsid w:val="26A821CC"/>
    <w:rsid w:val="26DD1E76"/>
    <w:rsid w:val="27321A96"/>
    <w:rsid w:val="27B16E5E"/>
    <w:rsid w:val="285919D0"/>
    <w:rsid w:val="29C64E26"/>
    <w:rsid w:val="2A1115EB"/>
    <w:rsid w:val="2AA50EFC"/>
    <w:rsid w:val="2AB7478C"/>
    <w:rsid w:val="2ADA66CC"/>
    <w:rsid w:val="2AE412F9"/>
    <w:rsid w:val="2B544C50"/>
    <w:rsid w:val="2B6568DD"/>
    <w:rsid w:val="2B794137"/>
    <w:rsid w:val="2B9226EE"/>
    <w:rsid w:val="2BB1567F"/>
    <w:rsid w:val="2C5F332D"/>
    <w:rsid w:val="2D9B2143"/>
    <w:rsid w:val="2DBB27E5"/>
    <w:rsid w:val="2DBE22D5"/>
    <w:rsid w:val="2E2E1209"/>
    <w:rsid w:val="2E7B1445"/>
    <w:rsid w:val="2EF97A69"/>
    <w:rsid w:val="2F020721"/>
    <w:rsid w:val="2F0D52C2"/>
    <w:rsid w:val="308838A0"/>
    <w:rsid w:val="3098505F"/>
    <w:rsid w:val="309A2B85"/>
    <w:rsid w:val="312F6478"/>
    <w:rsid w:val="31846161"/>
    <w:rsid w:val="31C83722"/>
    <w:rsid w:val="31DE2F46"/>
    <w:rsid w:val="322272D6"/>
    <w:rsid w:val="32BA750F"/>
    <w:rsid w:val="352C5D76"/>
    <w:rsid w:val="36B966AC"/>
    <w:rsid w:val="37425D25"/>
    <w:rsid w:val="37C26173"/>
    <w:rsid w:val="37CD55EE"/>
    <w:rsid w:val="38367896"/>
    <w:rsid w:val="384A05C0"/>
    <w:rsid w:val="398C3287"/>
    <w:rsid w:val="3AAC6FEF"/>
    <w:rsid w:val="3B453F9B"/>
    <w:rsid w:val="3BB865B6"/>
    <w:rsid w:val="3BD056AD"/>
    <w:rsid w:val="3BF07AFD"/>
    <w:rsid w:val="3C187054"/>
    <w:rsid w:val="3DB16F47"/>
    <w:rsid w:val="3DF02037"/>
    <w:rsid w:val="3DF53AF1"/>
    <w:rsid w:val="3E483C21"/>
    <w:rsid w:val="3F8073EA"/>
    <w:rsid w:val="409C46F8"/>
    <w:rsid w:val="40BE7701"/>
    <w:rsid w:val="40D774DE"/>
    <w:rsid w:val="40FA369A"/>
    <w:rsid w:val="4140161B"/>
    <w:rsid w:val="41C95079"/>
    <w:rsid w:val="41D103D1"/>
    <w:rsid w:val="41E2613A"/>
    <w:rsid w:val="434D1CD9"/>
    <w:rsid w:val="449D27EC"/>
    <w:rsid w:val="451E753C"/>
    <w:rsid w:val="455C6204"/>
    <w:rsid w:val="458F0387"/>
    <w:rsid w:val="45941E41"/>
    <w:rsid w:val="45C47AA3"/>
    <w:rsid w:val="46366A55"/>
    <w:rsid w:val="46696E2A"/>
    <w:rsid w:val="46BD21A2"/>
    <w:rsid w:val="477E227F"/>
    <w:rsid w:val="47AB6FCE"/>
    <w:rsid w:val="482427BB"/>
    <w:rsid w:val="489068E9"/>
    <w:rsid w:val="489D725F"/>
    <w:rsid w:val="48A87A57"/>
    <w:rsid w:val="48EE3617"/>
    <w:rsid w:val="49B477D5"/>
    <w:rsid w:val="49BC1E1A"/>
    <w:rsid w:val="4A066D72"/>
    <w:rsid w:val="4A2E69CA"/>
    <w:rsid w:val="4A6C0C97"/>
    <w:rsid w:val="4AA541A9"/>
    <w:rsid w:val="4BC82845"/>
    <w:rsid w:val="4BD27220"/>
    <w:rsid w:val="4CAF130F"/>
    <w:rsid w:val="4CE54D31"/>
    <w:rsid w:val="4CFF2296"/>
    <w:rsid w:val="4DA62712"/>
    <w:rsid w:val="4E810A89"/>
    <w:rsid w:val="4F846A83"/>
    <w:rsid w:val="50422300"/>
    <w:rsid w:val="50630D8E"/>
    <w:rsid w:val="5075362E"/>
    <w:rsid w:val="50B96C00"/>
    <w:rsid w:val="50E53551"/>
    <w:rsid w:val="510A2FB8"/>
    <w:rsid w:val="51257DF2"/>
    <w:rsid w:val="51D46529"/>
    <w:rsid w:val="51E90E1F"/>
    <w:rsid w:val="52A5017A"/>
    <w:rsid w:val="533F163E"/>
    <w:rsid w:val="538A68C5"/>
    <w:rsid w:val="5495528E"/>
    <w:rsid w:val="558E2409"/>
    <w:rsid w:val="55E22755"/>
    <w:rsid w:val="570A5ABF"/>
    <w:rsid w:val="57803FD4"/>
    <w:rsid w:val="5785472E"/>
    <w:rsid w:val="57DA7B88"/>
    <w:rsid w:val="58240E03"/>
    <w:rsid w:val="58C3686E"/>
    <w:rsid w:val="59AB64C8"/>
    <w:rsid w:val="5A5A0B0C"/>
    <w:rsid w:val="5AF0321E"/>
    <w:rsid w:val="5B33135D"/>
    <w:rsid w:val="5B525C87"/>
    <w:rsid w:val="5C0351D3"/>
    <w:rsid w:val="5CD56B70"/>
    <w:rsid w:val="60C767CF"/>
    <w:rsid w:val="60E2488A"/>
    <w:rsid w:val="613A3445"/>
    <w:rsid w:val="61CC00E7"/>
    <w:rsid w:val="620A0821"/>
    <w:rsid w:val="622C6823"/>
    <w:rsid w:val="6247406C"/>
    <w:rsid w:val="64E048BE"/>
    <w:rsid w:val="655037D8"/>
    <w:rsid w:val="65B55790"/>
    <w:rsid w:val="66442670"/>
    <w:rsid w:val="66E520A5"/>
    <w:rsid w:val="67C86FB6"/>
    <w:rsid w:val="68784853"/>
    <w:rsid w:val="68A45648"/>
    <w:rsid w:val="693D54F0"/>
    <w:rsid w:val="696E3BB1"/>
    <w:rsid w:val="69D41F5D"/>
    <w:rsid w:val="69DB153D"/>
    <w:rsid w:val="6ADF0A10"/>
    <w:rsid w:val="6B2667E8"/>
    <w:rsid w:val="6B412E2B"/>
    <w:rsid w:val="6BB169FA"/>
    <w:rsid w:val="6D6A6E60"/>
    <w:rsid w:val="6E35746E"/>
    <w:rsid w:val="6ED44ED9"/>
    <w:rsid w:val="6F964E3F"/>
    <w:rsid w:val="70741DA4"/>
    <w:rsid w:val="712A01DC"/>
    <w:rsid w:val="71520337"/>
    <w:rsid w:val="71571FBA"/>
    <w:rsid w:val="716806BA"/>
    <w:rsid w:val="71A53D7B"/>
    <w:rsid w:val="71B11502"/>
    <w:rsid w:val="7239589F"/>
    <w:rsid w:val="72B172DF"/>
    <w:rsid w:val="731F249B"/>
    <w:rsid w:val="73296EE6"/>
    <w:rsid w:val="73351CBE"/>
    <w:rsid w:val="7375030D"/>
    <w:rsid w:val="738A44FB"/>
    <w:rsid w:val="74B52A4A"/>
    <w:rsid w:val="75675DB8"/>
    <w:rsid w:val="75C17839"/>
    <w:rsid w:val="76387ED8"/>
    <w:rsid w:val="766034F6"/>
    <w:rsid w:val="787C3EEC"/>
    <w:rsid w:val="78D635FC"/>
    <w:rsid w:val="78E55F35"/>
    <w:rsid w:val="79450781"/>
    <w:rsid w:val="79D90194"/>
    <w:rsid w:val="79F523BF"/>
    <w:rsid w:val="7B32394E"/>
    <w:rsid w:val="7BB33D02"/>
    <w:rsid w:val="7BC02341"/>
    <w:rsid w:val="7BE91D68"/>
    <w:rsid w:val="7C2E19A1"/>
    <w:rsid w:val="7D425704"/>
    <w:rsid w:val="7EB63962"/>
    <w:rsid w:val="7F0D1E4F"/>
    <w:rsid w:val="7FDD3527"/>
    <w:rsid w:val="7FE74340"/>
    <w:rsid w:val="BAFE8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link w:val="21"/>
    <w:qFormat/>
    <w:uiPriority w:val="0"/>
    <w:pPr>
      <w:keepNext/>
      <w:keepLines/>
      <w:spacing w:before="260" w:after="260" w:line="413" w:lineRule="auto"/>
      <w:outlineLvl w:val="2"/>
    </w:pPr>
    <w:rPr>
      <w:b/>
      <w:sz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qFormat/>
    <w:uiPriority w:val="0"/>
    <w:pPr>
      <w:snapToGrid w:val="0"/>
      <w:ind w:firstLine="880" w:firstLineChars="200"/>
    </w:pPr>
    <w:rPr>
      <w:rFonts w:hint="eastAsia"/>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0"/>
    <w:pPr>
      <w:spacing w:line="700" w:lineRule="exact"/>
      <w:ind w:left="960"/>
    </w:pPr>
    <w:rPr>
      <w:sz w:val="44"/>
    </w:rPr>
  </w:style>
  <w:style w:type="paragraph" w:styleId="8">
    <w:name w:val="Date"/>
    <w:basedOn w:val="1"/>
    <w:next w:val="1"/>
    <w:qFormat/>
    <w:uiPriority w:val="0"/>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180" w:lineRule="auto"/>
      <w:jc w:val="center"/>
    </w:pPr>
    <w:rPr>
      <w:sz w:val="30"/>
    </w:rPr>
  </w:style>
  <w:style w:type="paragraph" w:styleId="12">
    <w:name w:val="Title"/>
    <w:basedOn w:val="1"/>
    <w:next w:val="1"/>
    <w:qFormat/>
    <w:uiPriority w:val="0"/>
    <w:pPr>
      <w:jc w:val="center"/>
      <w:outlineLvl w:val="0"/>
    </w:pPr>
    <w:rPr>
      <w:rFonts w:ascii="Cambria" w:hAnsi="Cambria"/>
      <w:b/>
      <w:bCs/>
      <w:sz w:val="36"/>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图例"/>
    <w:basedOn w:val="1"/>
    <w:qFormat/>
    <w:uiPriority w:val="0"/>
    <w:pPr>
      <w:spacing w:before="120" w:after="120" w:line="360" w:lineRule="auto"/>
      <w:jc w:val="center"/>
    </w:pPr>
    <w:rPr>
      <w:rFonts w:eastAsia="仿宋_GB2312"/>
      <w:b/>
      <w:sz w:val="24"/>
    </w:rPr>
  </w:style>
  <w:style w:type="paragraph" w:customStyle="1" w:styleId="18">
    <w:name w:val="正文首行缩进1"/>
    <w:basedOn w:val="6"/>
    <w:qFormat/>
    <w:uiPriority w:val="0"/>
    <w:pPr>
      <w:ind w:firstLine="420" w:firstLineChars="100"/>
    </w:pPr>
    <w:rPr>
      <w:rFonts w:ascii="Calibri" w:hAnsi="Calibri" w:cs="黑体"/>
    </w:rPr>
  </w:style>
  <w:style w:type="paragraph" w:customStyle="1" w:styleId="19">
    <w:name w:val="款"/>
    <w:basedOn w:val="4"/>
    <w:qFormat/>
    <w:uiPriority w:val="0"/>
    <w:pPr>
      <w:numPr>
        <w:ilvl w:val="3"/>
        <w:numId w:val="1"/>
      </w:numPr>
      <w:spacing w:before="0" w:after="0" w:line="360" w:lineRule="auto"/>
    </w:pPr>
    <w:rPr>
      <w:rFonts w:ascii="Times New Roman" w:hAnsi="Times New Roman" w:eastAsia="宋体"/>
      <w:b w:val="0"/>
      <w:kern w:val="44"/>
      <w:sz w:val="24"/>
      <w:szCs w:val="44"/>
    </w:rPr>
  </w:style>
  <w:style w:type="paragraph" w:customStyle="1" w:styleId="20">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
    <w:name w:val="标题 3 Char"/>
    <w:link w:val="3"/>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3796</Words>
  <Characters>4011</Characters>
  <Lines>43</Lines>
  <Paragraphs>12</Paragraphs>
  <TotalTime>4</TotalTime>
  <ScaleCrop>false</ScaleCrop>
  <LinksUpToDate>false</LinksUpToDate>
  <CharactersWithSpaces>4627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2023-03-20T10:44:00Z</dcterms:created>
  <dc:creator>Administrator</dc:creator>
  <cp:lastModifiedBy>曾忠国</cp:lastModifiedBy>
  <dcterms:modified xsi:type="dcterms:W3CDTF">2023-10-07T14:29:59Z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83F5C83C805941F1BA8BDAC5A563F63A_13</vt:lpwstr>
  </property>
</Properties>
</file>